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8E7B" w14:textId="77777777" w:rsidR="00A162EE" w:rsidRPr="00DE4DBA" w:rsidRDefault="00A162EE" w:rsidP="00DE4DBA">
      <w:pPr>
        <w:rPr>
          <w:rFonts w:cs="Arial"/>
          <w:sz w:val="26"/>
          <w:szCs w:val="26"/>
        </w:rPr>
      </w:pPr>
      <w:bookmarkStart w:id="0" w:name="_Hlk155778218"/>
      <w:bookmarkStart w:id="1" w:name="_GoBack"/>
      <w:bookmarkEnd w:id="1"/>
      <w:r w:rsidRPr="00DE4DBA">
        <w:rPr>
          <w:rFonts w:cs="Arial"/>
          <w:sz w:val="26"/>
          <w:szCs w:val="26"/>
        </w:rPr>
        <w:t>ΑΝΩΤΑΤΟ ΔΙΚΑΣΤΗΡΙΟ ΚΥΠΡΟΥ</w:t>
      </w:r>
    </w:p>
    <w:p w14:paraId="36DBCD97" w14:textId="77777777" w:rsidR="00A162EE" w:rsidRPr="00DE4DBA" w:rsidRDefault="00A162EE" w:rsidP="00DE4DBA">
      <w:pPr>
        <w:rPr>
          <w:rFonts w:cs="Arial"/>
          <w:sz w:val="26"/>
          <w:szCs w:val="26"/>
        </w:rPr>
      </w:pPr>
      <w:r w:rsidRPr="00DE4DBA">
        <w:rPr>
          <w:rFonts w:cs="Arial"/>
          <w:sz w:val="26"/>
          <w:szCs w:val="26"/>
        </w:rPr>
        <w:t xml:space="preserve">ΠΡΩΤΟΒΑΘΜΙΑ ΔΙΚΑΙΟΔΟΣΙΑ </w:t>
      </w:r>
    </w:p>
    <w:p w14:paraId="296AE995" w14:textId="7D7E9C5F" w:rsidR="00A162EE" w:rsidRPr="00EC63EB" w:rsidRDefault="00A162EE" w:rsidP="00CA3A4D">
      <w:pPr>
        <w:jc w:val="right"/>
        <w:rPr>
          <w:rFonts w:cs="Arial"/>
          <w:b/>
          <w:bCs/>
          <w:sz w:val="26"/>
          <w:szCs w:val="26"/>
        </w:rPr>
      </w:pPr>
      <w:r w:rsidRPr="00EC63EB">
        <w:rPr>
          <w:rFonts w:cs="Arial"/>
          <w:b/>
          <w:bCs/>
          <w:sz w:val="26"/>
          <w:szCs w:val="26"/>
        </w:rPr>
        <w:t>(</w:t>
      </w:r>
      <w:r w:rsidRPr="00EC63EB">
        <w:rPr>
          <w:rFonts w:cs="Arial"/>
          <w:b/>
          <w:bCs/>
          <w:i/>
          <w:sz w:val="26"/>
          <w:szCs w:val="26"/>
        </w:rPr>
        <w:t xml:space="preserve">Πολιτική Αίτηση </w:t>
      </w:r>
      <w:proofErr w:type="spellStart"/>
      <w:r w:rsidRPr="00EC63EB">
        <w:rPr>
          <w:rFonts w:cs="Arial"/>
          <w:b/>
          <w:bCs/>
          <w:i/>
          <w:sz w:val="26"/>
          <w:szCs w:val="26"/>
        </w:rPr>
        <w:t>αρ</w:t>
      </w:r>
      <w:proofErr w:type="spellEnd"/>
      <w:r w:rsidRPr="00EC63EB">
        <w:rPr>
          <w:rFonts w:cs="Arial"/>
          <w:b/>
          <w:bCs/>
          <w:i/>
          <w:sz w:val="26"/>
          <w:szCs w:val="26"/>
        </w:rPr>
        <w:t>. 1</w:t>
      </w:r>
      <w:r w:rsidR="00197309" w:rsidRPr="00EC63EB">
        <w:rPr>
          <w:rFonts w:cs="Arial"/>
          <w:b/>
          <w:bCs/>
          <w:i/>
          <w:sz w:val="26"/>
          <w:szCs w:val="26"/>
        </w:rPr>
        <w:t>67</w:t>
      </w:r>
      <w:r w:rsidRPr="00EC63EB">
        <w:rPr>
          <w:rFonts w:cs="Arial"/>
          <w:b/>
          <w:bCs/>
          <w:i/>
          <w:sz w:val="26"/>
          <w:szCs w:val="26"/>
        </w:rPr>
        <w:t>/2023</w:t>
      </w:r>
      <w:r w:rsidRPr="00EC63EB">
        <w:rPr>
          <w:rFonts w:cs="Arial"/>
          <w:b/>
          <w:bCs/>
          <w:sz w:val="26"/>
          <w:szCs w:val="26"/>
        </w:rPr>
        <w:t>)</w:t>
      </w:r>
    </w:p>
    <w:p w14:paraId="058FB6CC" w14:textId="77777777" w:rsidR="00A162EE" w:rsidRPr="00EC63EB" w:rsidRDefault="00A162EE" w:rsidP="00CA3A4D">
      <w:pPr>
        <w:jc w:val="right"/>
        <w:rPr>
          <w:rFonts w:cs="Arial"/>
          <w:b/>
          <w:bCs/>
          <w:sz w:val="26"/>
          <w:szCs w:val="26"/>
        </w:rPr>
      </w:pPr>
      <w:r w:rsidRPr="00EC63EB">
        <w:rPr>
          <w:rFonts w:cs="Arial"/>
          <w:b/>
          <w:bCs/>
          <w:sz w:val="26"/>
          <w:szCs w:val="26"/>
        </w:rPr>
        <w:t>(</w:t>
      </w:r>
      <w:proofErr w:type="spellStart"/>
      <w:r w:rsidRPr="00EC63EB">
        <w:rPr>
          <w:rFonts w:cs="Arial"/>
          <w:b/>
          <w:bCs/>
          <w:i/>
          <w:iCs/>
          <w:sz w:val="26"/>
          <w:szCs w:val="26"/>
          <w:u w:val="single"/>
          <w:lang w:val="en-US"/>
        </w:rPr>
        <w:t>i</w:t>
      </w:r>
      <w:proofErr w:type="spellEnd"/>
      <w:r w:rsidRPr="00EC63EB">
        <w:rPr>
          <w:rFonts w:cs="Arial"/>
          <w:b/>
          <w:bCs/>
          <w:i/>
          <w:iCs/>
          <w:sz w:val="26"/>
          <w:szCs w:val="26"/>
          <w:u w:val="single"/>
        </w:rPr>
        <w:t>-</w:t>
      </w:r>
      <w:r w:rsidRPr="00EC63EB">
        <w:rPr>
          <w:rFonts w:cs="Arial"/>
          <w:b/>
          <w:bCs/>
          <w:i/>
          <w:iCs/>
          <w:sz w:val="26"/>
          <w:szCs w:val="26"/>
          <w:u w:val="single"/>
          <w:lang w:val="en-US"/>
        </w:rPr>
        <w:t>justice</w:t>
      </w:r>
      <w:r w:rsidRPr="00EC63EB">
        <w:rPr>
          <w:rFonts w:cs="Arial"/>
          <w:b/>
          <w:bCs/>
          <w:sz w:val="26"/>
          <w:szCs w:val="26"/>
        </w:rPr>
        <w:t>)</w:t>
      </w:r>
    </w:p>
    <w:p w14:paraId="195C0D97" w14:textId="77777777" w:rsidR="00511886" w:rsidRPr="00EC63EB" w:rsidRDefault="00511886" w:rsidP="00CA3A4D">
      <w:pPr>
        <w:jc w:val="right"/>
        <w:rPr>
          <w:rFonts w:cs="Arial"/>
          <w:b/>
          <w:bCs/>
          <w:sz w:val="26"/>
          <w:szCs w:val="26"/>
        </w:rPr>
      </w:pPr>
    </w:p>
    <w:p w14:paraId="2A1EC2B4" w14:textId="4FEB9455" w:rsidR="00A162EE" w:rsidRPr="00EC63EB" w:rsidRDefault="0091555A" w:rsidP="00DE4DBA">
      <w:pPr>
        <w:spacing w:line="480" w:lineRule="auto"/>
        <w:jc w:val="center"/>
        <w:rPr>
          <w:rFonts w:cs="Arial"/>
          <w:b/>
          <w:bCs/>
          <w:sz w:val="26"/>
          <w:szCs w:val="26"/>
        </w:rPr>
      </w:pPr>
      <w:r w:rsidRPr="00EC63EB">
        <w:rPr>
          <w:rFonts w:cs="Arial"/>
          <w:b/>
          <w:bCs/>
          <w:sz w:val="26"/>
          <w:szCs w:val="26"/>
        </w:rPr>
        <w:t>11 Ιανουαρίου</w:t>
      </w:r>
      <w:r w:rsidR="00A162EE" w:rsidRPr="00EC63EB">
        <w:rPr>
          <w:rFonts w:cs="Arial"/>
          <w:b/>
          <w:bCs/>
          <w:sz w:val="26"/>
          <w:szCs w:val="26"/>
        </w:rPr>
        <w:t>, 202</w:t>
      </w:r>
      <w:r w:rsidR="00197309" w:rsidRPr="00EC63EB">
        <w:rPr>
          <w:rFonts w:cs="Arial"/>
          <w:b/>
          <w:bCs/>
          <w:sz w:val="26"/>
          <w:szCs w:val="26"/>
        </w:rPr>
        <w:t>4</w:t>
      </w:r>
    </w:p>
    <w:p w14:paraId="79204E47" w14:textId="77777777" w:rsidR="00A162EE" w:rsidRPr="00DE4DBA" w:rsidRDefault="00A162EE" w:rsidP="00DE4DBA">
      <w:pPr>
        <w:spacing w:line="480" w:lineRule="auto"/>
        <w:jc w:val="right"/>
        <w:rPr>
          <w:rFonts w:cs="Arial"/>
          <w:sz w:val="26"/>
          <w:szCs w:val="26"/>
        </w:rPr>
      </w:pPr>
    </w:p>
    <w:p w14:paraId="6767E04B" w14:textId="77777777" w:rsidR="00A162EE" w:rsidRPr="00DE4DBA" w:rsidRDefault="00A162EE" w:rsidP="00DE4DBA">
      <w:pPr>
        <w:spacing w:line="480" w:lineRule="auto"/>
        <w:jc w:val="center"/>
        <w:rPr>
          <w:rFonts w:cs="Arial"/>
          <w:b/>
          <w:sz w:val="26"/>
          <w:szCs w:val="26"/>
        </w:rPr>
      </w:pPr>
      <w:r w:rsidRPr="00DE4DBA">
        <w:rPr>
          <w:rFonts w:cs="Arial"/>
          <w:b/>
          <w:sz w:val="26"/>
          <w:szCs w:val="26"/>
        </w:rPr>
        <w:t>[Ι. ΙΩΑΝΝΙΔΗΣ, Δ.]</w:t>
      </w:r>
    </w:p>
    <w:p w14:paraId="171489AC" w14:textId="77777777" w:rsidR="00A162EE" w:rsidRPr="00DE4DBA" w:rsidRDefault="00A162EE" w:rsidP="00DE4DBA">
      <w:pPr>
        <w:jc w:val="center"/>
        <w:rPr>
          <w:rFonts w:cs="Arial"/>
          <w:b/>
          <w:sz w:val="26"/>
          <w:szCs w:val="26"/>
        </w:rPr>
      </w:pPr>
    </w:p>
    <w:p w14:paraId="09F23898" w14:textId="46A9C372" w:rsidR="00A162EE" w:rsidRPr="00DE4DBA" w:rsidRDefault="00A162EE" w:rsidP="00DE4DBA">
      <w:pPr>
        <w:spacing w:line="480" w:lineRule="auto"/>
        <w:rPr>
          <w:rFonts w:cs="Arial"/>
          <w:sz w:val="26"/>
          <w:szCs w:val="26"/>
        </w:rPr>
      </w:pPr>
      <w:r w:rsidRPr="00DE4DBA">
        <w:rPr>
          <w:rFonts w:cs="Arial"/>
          <w:sz w:val="26"/>
          <w:szCs w:val="26"/>
        </w:rPr>
        <w:t xml:space="preserve">ΑΝΑΦΟΡΙΚΑ ΜΕ ΤΟ ΑΡΘΡΟ </w:t>
      </w:r>
      <w:r w:rsidR="0091555A" w:rsidRPr="00DE4DBA">
        <w:rPr>
          <w:rFonts w:cs="Arial"/>
          <w:sz w:val="26"/>
          <w:szCs w:val="26"/>
        </w:rPr>
        <w:t>155.4 Τ</w:t>
      </w:r>
      <w:r w:rsidRPr="00DE4DBA">
        <w:rPr>
          <w:rFonts w:cs="Arial"/>
          <w:sz w:val="26"/>
          <w:szCs w:val="26"/>
        </w:rPr>
        <w:t>ΟΥ ΣΥΝΤΑΓΜΑΤΟΣ ΚΑΙ ΤΑ ΑΡΘΡΑ 3</w:t>
      </w:r>
      <w:r w:rsidR="0091555A" w:rsidRPr="00DE4DBA">
        <w:rPr>
          <w:rFonts w:cs="Arial"/>
          <w:sz w:val="26"/>
          <w:szCs w:val="26"/>
        </w:rPr>
        <w:t xml:space="preserve"> ΚΑΙ 9 </w:t>
      </w:r>
      <w:r w:rsidRPr="00DE4DBA">
        <w:rPr>
          <w:rFonts w:cs="Arial"/>
          <w:sz w:val="26"/>
          <w:szCs w:val="26"/>
        </w:rPr>
        <w:t xml:space="preserve">ΤΟΥ ΠΕΡΙ ΑΠΟΝΟΜΗΣ ΤΗΣ ΔΙΚΑΙΟΣΥΝΗΣ (ΠΟΙΚΙΛΑΙ ΔΙΑΤΑΞΕΙΣ) ΝΟΜΟΥ ΤΟΥ 1964 </w:t>
      </w:r>
    </w:p>
    <w:p w14:paraId="27AC7151" w14:textId="77777777" w:rsidR="00A162EE" w:rsidRPr="00DE4DBA" w:rsidRDefault="00A162EE" w:rsidP="00DE4DBA">
      <w:pPr>
        <w:spacing w:line="480" w:lineRule="auto"/>
        <w:jc w:val="center"/>
        <w:rPr>
          <w:rFonts w:cs="Arial"/>
          <w:sz w:val="26"/>
          <w:szCs w:val="26"/>
        </w:rPr>
      </w:pPr>
      <w:r w:rsidRPr="00DE4DBA">
        <w:rPr>
          <w:rFonts w:cs="Arial"/>
          <w:sz w:val="26"/>
          <w:szCs w:val="26"/>
        </w:rPr>
        <w:t>ΚΑΙ</w:t>
      </w:r>
    </w:p>
    <w:p w14:paraId="1D84052C" w14:textId="77777777" w:rsidR="00A162EE" w:rsidRPr="00DE4DBA" w:rsidRDefault="00A162EE" w:rsidP="00DE4DBA">
      <w:pPr>
        <w:spacing w:line="480" w:lineRule="auto"/>
        <w:jc w:val="center"/>
        <w:rPr>
          <w:rFonts w:cs="Arial"/>
          <w:sz w:val="26"/>
          <w:szCs w:val="26"/>
        </w:rPr>
      </w:pPr>
    </w:p>
    <w:p w14:paraId="3394BE94" w14:textId="77777777" w:rsidR="0091555A" w:rsidRPr="00DE4DBA" w:rsidRDefault="00A162EE" w:rsidP="00DE4DBA">
      <w:pPr>
        <w:spacing w:line="480" w:lineRule="auto"/>
        <w:rPr>
          <w:rFonts w:cs="Arial"/>
          <w:sz w:val="26"/>
          <w:szCs w:val="26"/>
        </w:rPr>
      </w:pPr>
      <w:r w:rsidRPr="00DE4DBA">
        <w:rPr>
          <w:rFonts w:cs="Arial"/>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578D4137" w14:textId="77777777" w:rsidR="00A162EE" w:rsidRPr="00DE4DBA" w:rsidRDefault="00A162EE" w:rsidP="00DE4DBA">
      <w:pPr>
        <w:spacing w:line="480" w:lineRule="auto"/>
        <w:jc w:val="center"/>
        <w:rPr>
          <w:rFonts w:cs="Arial"/>
          <w:sz w:val="26"/>
          <w:szCs w:val="26"/>
        </w:rPr>
      </w:pPr>
      <w:r w:rsidRPr="00DE4DBA">
        <w:rPr>
          <w:rFonts w:cs="Arial"/>
          <w:sz w:val="26"/>
          <w:szCs w:val="26"/>
        </w:rPr>
        <w:t>ΚΑΙ</w:t>
      </w:r>
    </w:p>
    <w:p w14:paraId="62FF5DDB" w14:textId="77777777" w:rsidR="0091555A" w:rsidRPr="00DE4DBA" w:rsidRDefault="0091555A" w:rsidP="00DE4DBA">
      <w:pPr>
        <w:spacing w:line="480" w:lineRule="auto"/>
        <w:jc w:val="center"/>
        <w:rPr>
          <w:rFonts w:cs="Arial"/>
          <w:sz w:val="26"/>
          <w:szCs w:val="26"/>
        </w:rPr>
      </w:pPr>
    </w:p>
    <w:p w14:paraId="6A015EE9" w14:textId="71841061" w:rsidR="0091555A" w:rsidRPr="0077454F" w:rsidRDefault="0091555A" w:rsidP="00DE4DBA">
      <w:pPr>
        <w:spacing w:line="480" w:lineRule="auto"/>
        <w:rPr>
          <w:rFonts w:cs="Arial"/>
          <w:sz w:val="26"/>
          <w:szCs w:val="26"/>
        </w:rPr>
      </w:pPr>
      <w:r w:rsidRPr="00DE4DBA">
        <w:rPr>
          <w:rFonts w:cs="Arial"/>
          <w:sz w:val="26"/>
          <w:szCs w:val="26"/>
        </w:rPr>
        <w:t xml:space="preserve">ΑΝΑΦΟΡΙΚΑ ΜΕ ΤΟΝ </w:t>
      </w:r>
      <w:r w:rsidRPr="00DE4DBA">
        <w:rPr>
          <w:rFonts w:cs="Arial"/>
          <w:sz w:val="26"/>
          <w:szCs w:val="26"/>
          <w:lang w:val="en-US"/>
        </w:rPr>
        <w:t>BELTUS</w:t>
      </w:r>
      <w:r w:rsidRPr="00DE4DBA">
        <w:rPr>
          <w:rFonts w:cs="Arial"/>
          <w:sz w:val="26"/>
          <w:szCs w:val="26"/>
        </w:rPr>
        <w:t xml:space="preserve"> </w:t>
      </w:r>
      <w:r w:rsidRPr="00DE4DBA">
        <w:rPr>
          <w:rFonts w:cs="Arial"/>
          <w:sz w:val="26"/>
          <w:szCs w:val="26"/>
          <w:lang w:val="en-US"/>
        </w:rPr>
        <w:t>YUSINYU</w:t>
      </w:r>
      <w:r w:rsidRPr="00DE4DBA">
        <w:rPr>
          <w:rFonts w:cs="Arial"/>
          <w:sz w:val="26"/>
          <w:szCs w:val="26"/>
        </w:rPr>
        <w:t xml:space="preserve"> </w:t>
      </w:r>
      <w:r w:rsidRPr="00DE4DBA">
        <w:rPr>
          <w:rFonts w:cs="Arial"/>
          <w:sz w:val="26"/>
          <w:szCs w:val="26"/>
          <w:lang w:val="en-US"/>
        </w:rPr>
        <w:t>NDI</w:t>
      </w:r>
      <w:r w:rsidRPr="00DE4DBA">
        <w:rPr>
          <w:rFonts w:cs="Arial"/>
          <w:sz w:val="26"/>
          <w:szCs w:val="26"/>
        </w:rPr>
        <w:t xml:space="preserve"> ΑΠΟ ΤΟ ΚΑΜΕΡΟΥΝ ΓΙΑ ΤΗΝ ΕΚΔΟΣΗ ΠΡΟΝΟΜΙΑΚΟΥ ΕΝΤΑΛΜΑΤΟΣ </w:t>
      </w:r>
      <w:r w:rsidRPr="00DE4DBA">
        <w:rPr>
          <w:rFonts w:cs="Arial"/>
          <w:sz w:val="26"/>
          <w:szCs w:val="26"/>
          <w:lang w:val="en-US"/>
        </w:rPr>
        <w:t>HABEAS</w:t>
      </w:r>
      <w:r w:rsidRPr="00DE4DBA">
        <w:rPr>
          <w:rFonts w:cs="Arial"/>
          <w:sz w:val="26"/>
          <w:szCs w:val="26"/>
        </w:rPr>
        <w:t xml:space="preserve"> </w:t>
      </w:r>
      <w:r w:rsidRPr="00DE4DBA">
        <w:rPr>
          <w:rFonts w:cs="Arial"/>
          <w:sz w:val="26"/>
          <w:szCs w:val="26"/>
          <w:lang w:val="en-US"/>
        </w:rPr>
        <w:t>CORPUS</w:t>
      </w:r>
    </w:p>
    <w:p w14:paraId="1A42DDD2" w14:textId="77777777" w:rsidR="0091555A" w:rsidRPr="00DE4DBA" w:rsidRDefault="0091555A" w:rsidP="00DE4DBA">
      <w:pPr>
        <w:spacing w:line="480" w:lineRule="auto"/>
        <w:jc w:val="center"/>
        <w:rPr>
          <w:rFonts w:cs="Arial"/>
          <w:sz w:val="26"/>
          <w:szCs w:val="26"/>
        </w:rPr>
      </w:pPr>
    </w:p>
    <w:p w14:paraId="2166E996" w14:textId="77777777" w:rsidR="00A162EE" w:rsidRPr="00DE4DBA" w:rsidRDefault="00A162EE" w:rsidP="00DE4DBA">
      <w:pPr>
        <w:spacing w:line="480" w:lineRule="auto"/>
        <w:jc w:val="center"/>
        <w:rPr>
          <w:rFonts w:cs="Arial"/>
          <w:sz w:val="26"/>
          <w:szCs w:val="26"/>
        </w:rPr>
      </w:pPr>
      <w:r w:rsidRPr="00DE4DBA">
        <w:rPr>
          <w:rFonts w:cs="Arial"/>
          <w:sz w:val="26"/>
          <w:szCs w:val="26"/>
        </w:rPr>
        <w:t>ΚΑΙ</w:t>
      </w:r>
    </w:p>
    <w:p w14:paraId="041BD1D9" w14:textId="77777777" w:rsidR="00A162EE" w:rsidRPr="00DE4DBA" w:rsidRDefault="00A162EE" w:rsidP="00DE4DBA">
      <w:pPr>
        <w:spacing w:line="480" w:lineRule="auto"/>
        <w:rPr>
          <w:rFonts w:cs="Arial"/>
          <w:sz w:val="26"/>
          <w:szCs w:val="26"/>
        </w:rPr>
      </w:pPr>
    </w:p>
    <w:p w14:paraId="7C0C58CF" w14:textId="086B793B" w:rsidR="0091555A" w:rsidRPr="00DE4DBA" w:rsidRDefault="0091555A" w:rsidP="00DE4DBA">
      <w:pPr>
        <w:spacing w:line="480" w:lineRule="auto"/>
        <w:rPr>
          <w:rFonts w:cs="Arial"/>
          <w:sz w:val="26"/>
          <w:szCs w:val="26"/>
        </w:rPr>
      </w:pPr>
      <w:r w:rsidRPr="00DE4DBA">
        <w:rPr>
          <w:rFonts w:cs="Arial"/>
          <w:sz w:val="26"/>
          <w:szCs w:val="26"/>
        </w:rPr>
        <w:t>ΑΝΑΦΟΡΙΚΑ ΜΕ ΤΗΝ ΚΥΠ</w:t>
      </w:r>
      <w:r w:rsidR="00DE4DBA" w:rsidRPr="00DE4DBA">
        <w:rPr>
          <w:rFonts w:cs="Arial"/>
          <w:sz w:val="26"/>
          <w:szCs w:val="26"/>
        </w:rPr>
        <w:t>Ρ</w:t>
      </w:r>
      <w:r w:rsidRPr="00DE4DBA">
        <w:rPr>
          <w:rFonts w:cs="Arial"/>
          <w:sz w:val="26"/>
          <w:szCs w:val="26"/>
        </w:rPr>
        <w:t xml:space="preserve">ΙΑΚΗ ΔΗΜΟΚΡΑΤΙΑ ΔΙΑ ΤΟΥ ΥΠΟΥΡΓΟΥ ΕΣΩΤΕΡΙΚΩΝ ΚΑΙ/Ή ΤΗΣ ΔΙΕΥΘΥΝΤΡΙΑΣ ΤΟΥ ΤΜΗΜΑΤΟΣ ΑΡΧΕΙΟΥ </w:t>
      </w:r>
      <w:r w:rsidRPr="00DE4DBA">
        <w:rPr>
          <w:rFonts w:cs="Arial"/>
          <w:sz w:val="26"/>
          <w:szCs w:val="26"/>
        </w:rPr>
        <w:lastRenderedPageBreak/>
        <w:t xml:space="preserve">ΠΛΗΘΥΣΜΟΥ ΚΑΙ ΜΕΤΑΝΑΣΤΕΥΣΗΣ ΟΙ ΟΠΟΙΟΙ ΠΑΡΑΝΟΜΑ ΣΥΝΕΧΙΖΟΥΝ ΝΑ ΕΧΟΥΝ ΥΠΟ ΚΡΑΤΗΣΗ ΤΟΝ </w:t>
      </w:r>
      <w:r w:rsidRPr="00DE4DBA">
        <w:rPr>
          <w:rFonts w:cs="Arial"/>
          <w:sz w:val="26"/>
          <w:szCs w:val="26"/>
          <w:lang w:val="en-US"/>
        </w:rPr>
        <w:t>BELTUS</w:t>
      </w:r>
      <w:r w:rsidRPr="00DE4DBA">
        <w:rPr>
          <w:rFonts w:cs="Arial"/>
          <w:sz w:val="26"/>
          <w:szCs w:val="26"/>
        </w:rPr>
        <w:t xml:space="preserve"> </w:t>
      </w:r>
      <w:r w:rsidRPr="00DE4DBA">
        <w:rPr>
          <w:rFonts w:cs="Arial"/>
          <w:sz w:val="26"/>
          <w:szCs w:val="26"/>
          <w:lang w:val="en-US"/>
        </w:rPr>
        <w:t>YUSINYU</w:t>
      </w:r>
      <w:r w:rsidRPr="00DE4DBA">
        <w:rPr>
          <w:rFonts w:cs="Arial"/>
          <w:sz w:val="26"/>
          <w:szCs w:val="26"/>
        </w:rPr>
        <w:t xml:space="preserve"> </w:t>
      </w:r>
      <w:r w:rsidRPr="00DE4DBA">
        <w:rPr>
          <w:rFonts w:cs="Arial"/>
          <w:sz w:val="26"/>
          <w:szCs w:val="26"/>
          <w:lang w:val="en-US"/>
        </w:rPr>
        <w:t>NDI</w:t>
      </w:r>
      <w:r w:rsidRPr="00DE4DBA">
        <w:rPr>
          <w:rFonts w:cs="Arial"/>
          <w:sz w:val="26"/>
          <w:szCs w:val="26"/>
        </w:rPr>
        <w:t xml:space="preserve"> ΣΤΑ ΑΣΤΥΝΟΜΙΚΑ ΚΡΑΤΗΤΗΡΙΑ ΤΗΣ ΜΕΝΟΓΕΙΑΣ ΚΑΤΑ ΠΑΡΑΒΑΣΗ Τ</w:t>
      </w:r>
      <w:r w:rsidR="00CA3A4D">
        <w:rPr>
          <w:rFonts w:cs="Arial"/>
          <w:sz w:val="26"/>
          <w:szCs w:val="26"/>
        </w:rPr>
        <w:t>ΟΥ</w:t>
      </w:r>
      <w:r w:rsidRPr="00DE4DBA">
        <w:rPr>
          <w:rFonts w:cs="Arial"/>
          <w:sz w:val="26"/>
          <w:szCs w:val="26"/>
        </w:rPr>
        <w:t xml:space="preserve"> ΑΡΘΡ</w:t>
      </w:r>
      <w:r w:rsidR="00CA3A4D">
        <w:rPr>
          <w:rFonts w:cs="Arial"/>
          <w:sz w:val="26"/>
          <w:szCs w:val="26"/>
        </w:rPr>
        <w:t>ΟΥ</w:t>
      </w:r>
      <w:r w:rsidRPr="00DE4DBA">
        <w:rPr>
          <w:rFonts w:cs="Arial"/>
          <w:sz w:val="26"/>
          <w:szCs w:val="26"/>
        </w:rPr>
        <w:t xml:space="preserve"> 11 ΤΟΥ ΣΥΝΤΑΓΜΑΤΟΣ, </w:t>
      </w:r>
      <w:r w:rsidR="00273372">
        <w:rPr>
          <w:rFonts w:cs="Arial"/>
          <w:sz w:val="26"/>
          <w:szCs w:val="26"/>
        </w:rPr>
        <w:t xml:space="preserve">ΤΟΥ </w:t>
      </w:r>
      <w:r w:rsidRPr="00DE4DBA">
        <w:rPr>
          <w:rFonts w:cs="Arial"/>
          <w:sz w:val="26"/>
          <w:szCs w:val="26"/>
        </w:rPr>
        <w:t>ΑΡΘΡΟ</w:t>
      </w:r>
      <w:r w:rsidR="00CA3A4D">
        <w:rPr>
          <w:rFonts w:cs="Arial"/>
          <w:sz w:val="26"/>
          <w:szCs w:val="26"/>
        </w:rPr>
        <w:t>Υ</w:t>
      </w:r>
      <w:r w:rsidRPr="00DE4DBA">
        <w:rPr>
          <w:rFonts w:cs="Arial"/>
          <w:sz w:val="26"/>
          <w:szCs w:val="26"/>
        </w:rPr>
        <w:t xml:space="preserve"> 5 ΤΗΣ ΕΣΔ</w:t>
      </w:r>
      <w:r w:rsidR="00273372">
        <w:rPr>
          <w:rFonts w:cs="Arial"/>
          <w:sz w:val="26"/>
          <w:szCs w:val="26"/>
        </w:rPr>
        <w:t>Α,</w:t>
      </w:r>
      <w:r w:rsidRPr="00DE4DBA">
        <w:rPr>
          <w:rFonts w:cs="Arial"/>
          <w:sz w:val="26"/>
          <w:szCs w:val="26"/>
        </w:rPr>
        <w:t xml:space="preserve"> ΤΟΥ ΑΡΘΡΟΥ 1 ΤΟΥ ΠΡΩΤΟΚΟΛΛΟΥ ΥΠ΄ ΑΡΙΘ.7, ΤΟΥ ΑΡΘΡΟΥ 18ΠΣΤ ΚΕΦ 105 ΚΑΙ ΤΟ</w:t>
      </w:r>
      <w:r w:rsidR="00273372">
        <w:rPr>
          <w:rFonts w:cs="Arial"/>
          <w:sz w:val="26"/>
          <w:szCs w:val="26"/>
        </w:rPr>
        <w:t>Υ</w:t>
      </w:r>
      <w:r w:rsidRPr="00DE4DBA">
        <w:rPr>
          <w:rFonts w:cs="Arial"/>
          <w:sz w:val="26"/>
          <w:szCs w:val="26"/>
        </w:rPr>
        <w:t xml:space="preserve"> ΤΡΟΠΟΠΟΙΗΤΙΚΟ</w:t>
      </w:r>
      <w:r w:rsidR="00273372">
        <w:rPr>
          <w:rFonts w:cs="Arial"/>
          <w:sz w:val="26"/>
          <w:szCs w:val="26"/>
        </w:rPr>
        <w:t>Υ</w:t>
      </w:r>
      <w:r w:rsidRPr="00DE4DBA">
        <w:rPr>
          <w:rFonts w:cs="Arial"/>
          <w:sz w:val="26"/>
          <w:szCs w:val="26"/>
        </w:rPr>
        <w:t xml:space="preserve"> ΝΟΜΟ</w:t>
      </w:r>
      <w:r w:rsidR="00273372">
        <w:rPr>
          <w:rFonts w:cs="Arial"/>
          <w:sz w:val="26"/>
          <w:szCs w:val="26"/>
        </w:rPr>
        <w:t>Υ</w:t>
      </w:r>
      <w:r w:rsidRPr="00DE4DBA">
        <w:rPr>
          <w:rFonts w:cs="Arial"/>
          <w:sz w:val="26"/>
          <w:szCs w:val="26"/>
        </w:rPr>
        <w:t xml:space="preserve"> 105(Ι)/2016</w:t>
      </w:r>
    </w:p>
    <w:p w14:paraId="14D6CB42" w14:textId="77777777" w:rsidR="00A162EE" w:rsidRPr="00DE4DBA" w:rsidRDefault="00A162EE" w:rsidP="00273372">
      <w:pPr>
        <w:spacing w:line="240" w:lineRule="auto"/>
        <w:jc w:val="center"/>
        <w:rPr>
          <w:rFonts w:ascii="Times New Roman" w:hAnsi="Times New Roman" w:cs="Times New Roman"/>
          <w:sz w:val="26"/>
          <w:szCs w:val="26"/>
        </w:rPr>
      </w:pP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r>
      <w:r w:rsidRPr="00DE4DBA">
        <w:rPr>
          <w:rFonts w:ascii="Times New Roman" w:hAnsi="Times New Roman" w:cs="Times New Roman"/>
          <w:sz w:val="26"/>
          <w:szCs w:val="26"/>
        </w:rPr>
        <w:softHyphen/>
        <w:t>__________________</w:t>
      </w:r>
    </w:p>
    <w:p w14:paraId="5E083867" w14:textId="77777777" w:rsidR="00273372" w:rsidRDefault="00273372" w:rsidP="00273372">
      <w:pPr>
        <w:spacing w:line="240" w:lineRule="auto"/>
        <w:rPr>
          <w:rFonts w:cs="Arial"/>
          <w:i/>
          <w:iCs/>
          <w:sz w:val="26"/>
          <w:szCs w:val="26"/>
        </w:rPr>
      </w:pPr>
    </w:p>
    <w:p w14:paraId="3612C5D8" w14:textId="110F0EE0" w:rsidR="00A162EE" w:rsidRPr="00DE4DBA" w:rsidRDefault="00273372" w:rsidP="00273372">
      <w:pPr>
        <w:spacing w:line="480" w:lineRule="auto"/>
        <w:rPr>
          <w:rFonts w:cs="Arial"/>
          <w:sz w:val="26"/>
          <w:szCs w:val="26"/>
        </w:rPr>
      </w:pPr>
      <w:r>
        <w:rPr>
          <w:rFonts w:cs="Arial"/>
          <w:i/>
          <w:iCs/>
          <w:sz w:val="26"/>
          <w:szCs w:val="26"/>
        </w:rPr>
        <w:t xml:space="preserve">Δρ. </w:t>
      </w:r>
      <w:r w:rsidR="0091555A" w:rsidRPr="00DE4DBA">
        <w:rPr>
          <w:rFonts w:cs="Arial"/>
          <w:i/>
          <w:iCs/>
          <w:sz w:val="26"/>
          <w:szCs w:val="26"/>
        </w:rPr>
        <w:t>Χρίστος Χριστοδουλίδης</w:t>
      </w:r>
      <w:r w:rsidR="00A162EE" w:rsidRPr="00DE4DBA">
        <w:rPr>
          <w:rFonts w:cs="Arial"/>
          <w:i/>
          <w:iCs/>
          <w:sz w:val="26"/>
          <w:szCs w:val="26"/>
        </w:rPr>
        <w:t>,</w:t>
      </w:r>
      <w:r w:rsidR="00A162EE" w:rsidRPr="00DE4DBA">
        <w:rPr>
          <w:rFonts w:cs="Arial"/>
          <w:sz w:val="26"/>
          <w:szCs w:val="26"/>
        </w:rPr>
        <w:t xml:space="preserve"> για τον </w:t>
      </w:r>
      <w:proofErr w:type="spellStart"/>
      <w:r w:rsidR="00A162EE" w:rsidRPr="00DE4DBA">
        <w:rPr>
          <w:rFonts w:cs="Arial"/>
          <w:sz w:val="26"/>
          <w:szCs w:val="26"/>
        </w:rPr>
        <w:t>Αιτητή</w:t>
      </w:r>
      <w:proofErr w:type="spellEnd"/>
      <w:r w:rsidR="00A162EE" w:rsidRPr="00DE4DBA">
        <w:rPr>
          <w:rFonts w:cs="Arial"/>
          <w:sz w:val="26"/>
          <w:szCs w:val="26"/>
        </w:rPr>
        <w:t>.</w:t>
      </w:r>
    </w:p>
    <w:p w14:paraId="093CB4C8" w14:textId="0DC29196" w:rsidR="00A162EE" w:rsidRPr="00DE4DBA" w:rsidRDefault="00DE4DBA" w:rsidP="00273372">
      <w:pPr>
        <w:spacing w:line="480" w:lineRule="auto"/>
        <w:rPr>
          <w:rFonts w:cs="Arial"/>
          <w:iCs/>
          <w:sz w:val="26"/>
          <w:szCs w:val="26"/>
        </w:rPr>
      </w:pPr>
      <w:proofErr w:type="spellStart"/>
      <w:r w:rsidRPr="00DE4DBA">
        <w:rPr>
          <w:rFonts w:cs="Arial"/>
          <w:i/>
          <w:sz w:val="26"/>
          <w:szCs w:val="26"/>
        </w:rPr>
        <w:t>Μέλανη</w:t>
      </w:r>
      <w:proofErr w:type="spellEnd"/>
      <w:r w:rsidRPr="00DE4DBA">
        <w:rPr>
          <w:rFonts w:cs="Arial"/>
          <w:i/>
          <w:sz w:val="26"/>
          <w:szCs w:val="26"/>
        </w:rPr>
        <w:t xml:space="preserve"> </w:t>
      </w:r>
      <w:proofErr w:type="spellStart"/>
      <w:r w:rsidRPr="00DE4DBA">
        <w:rPr>
          <w:rFonts w:cs="Arial"/>
          <w:i/>
          <w:sz w:val="26"/>
          <w:szCs w:val="26"/>
        </w:rPr>
        <w:t>Τρεμούρη</w:t>
      </w:r>
      <w:proofErr w:type="spellEnd"/>
      <w:r w:rsidRPr="00DE4DBA">
        <w:rPr>
          <w:rFonts w:cs="Arial"/>
          <w:i/>
          <w:sz w:val="26"/>
          <w:szCs w:val="26"/>
        </w:rPr>
        <w:t xml:space="preserve"> </w:t>
      </w:r>
      <w:r w:rsidR="00A162EE" w:rsidRPr="00DE4DBA">
        <w:rPr>
          <w:rFonts w:cs="Arial"/>
          <w:i/>
          <w:sz w:val="26"/>
          <w:szCs w:val="26"/>
        </w:rPr>
        <w:t xml:space="preserve">(κα), </w:t>
      </w:r>
      <w:r w:rsidR="00273372">
        <w:rPr>
          <w:rFonts w:cs="Arial"/>
          <w:i/>
          <w:sz w:val="26"/>
          <w:szCs w:val="26"/>
        </w:rPr>
        <w:t xml:space="preserve">Δικηγόρος </w:t>
      </w:r>
      <w:r w:rsidR="00A162EE" w:rsidRPr="00DE4DBA">
        <w:rPr>
          <w:rFonts w:cs="Arial"/>
          <w:i/>
          <w:sz w:val="26"/>
          <w:szCs w:val="26"/>
        </w:rPr>
        <w:t>εκ μέρους του Γενικού Εισαγγελέα της Δημοκρατίας</w:t>
      </w:r>
      <w:r w:rsidR="00A162EE" w:rsidRPr="00DE4DBA">
        <w:rPr>
          <w:rFonts w:cs="Arial"/>
          <w:iCs/>
          <w:sz w:val="26"/>
          <w:szCs w:val="26"/>
        </w:rPr>
        <w:t>.</w:t>
      </w:r>
    </w:p>
    <w:p w14:paraId="78F010CE" w14:textId="77777777" w:rsidR="00A162EE" w:rsidRPr="00DE4DBA" w:rsidRDefault="00A162EE" w:rsidP="00DE4DBA">
      <w:pPr>
        <w:jc w:val="center"/>
        <w:rPr>
          <w:rFonts w:ascii="Times New Roman" w:hAnsi="Times New Roman" w:cs="Times New Roman"/>
          <w:sz w:val="26"/>
          <w:szCs w:val="26"/>
        </w:rPr>
      </w:pPr>
      <w:r w:rsidRPr="00DE4DBA">
        <w:rPr>
          <w:rFonts w:ascii="Times New Roman" w:hAnsi="Times New Roman" w:cs="Times New Roman"/>
          <w:sz w:val="26"/>
          <w:szCs w:val="26"/>
        </w:rPr>
        <w:t>__________________</w:t>
      </w:r>
    </w:p>
    <w:p w14:paraId="2CC198DC" w14:textId="77777777" w:rsidR="00A162EE" w:rsidRPr="00DE4DBA" w:rsidRDefault="00A162EE" w:rsidP="00DE4DBA">
      <w:pPr>
        <w:rPr>
          <w:rFonts w:cs="Arial"/>
          <w:iCs/>
          <w:sz w:val="26"/>
          <w:szCs w:val="26"/>
        </w:rPr>
      </w:pPr>
    </w:p>
    <w:p w14:paraId="1A120AAA" w14:textId="77777777" w:rsidR="00A162EE" w:rsidRPr="00DE4DBA" w:rsidRDefault="00A162EE" w:rsidP="00DE4DBA">
      <w:pPr>
        <w:spacing w:line="480" w:lineRule="auto"/>
        <w:jc w:val="center"/>
        <w:rPr>
          <w:rFonts w:cs="Arial"/>
          <w:b/>
          <w:color w:val="000000"/>
          <w:sz w:val="26"/>
          <w:szCs w:val="26"/>
          <w:u w:val="single"/>
        </w:rPr>
      </w:pPr>
      <w:r w:rsidRPr="00DE4DBA">
        <w:rPr>
          <w:rFonts w:cs="Arial"/>
          <w:b/>
          <w:color w:val="000000"/>
          <w:sz w:val="26"/>
          <w:szCs w:val="26"/>
          <w:u w:val="single"/>
        </w:rPr>
        <w:t>Α Π Ο Φ Α Σ Η</w:t>
      </w:r>
    </w:p>
    <w:p w14:paraId="412FCDF6" w14:textId="77777777" w:rsidR="00A162EE" w:rsidRPr="00DE4DBA" w:rsidRDefault="00A162EE" w:rsidP="00DE4DBA">
      <w:pPr>
        <w:rPr>
          <w:rFonts w:cs="Arial"/>
          <w:b/>
          <w:sz w:val="26"/>
          <w:szCs w:val="26"/>
          <w:u w:val="single"/>
        </w:rPr>
      </w:pPr>
    </w:p>
    <w:p w14:paraId="518B4C71" w14:textId="1AC595C9" w:rsidR="00197309" w:rsidRDefault="00A162EE" w:rsidP="00DE4DBA">
      <w:pPr>
        <w:spacing w:line="480" w:lineRule="auto"/>
        <w:ind w:firstLine="284"/>
        <w:rPr>
          <w:rFonts w:cs="Arial"/>
          <w:i/>
          <w:iCs/>
          <w:sz w:val="26"/>
          <w:szCs w:val="26"/>
        </w:rPr>
      </w:pPr>
      <w:r w:rsidRPr="00DE4DBA">
        <w:rPr>
          <w:rFonts w:cs="Arial"/>
          <w:b/>
          <w:sz w:val="26"/>
          <w:szCs w:val="26"/>
        </w:rPr>
        <w:t xml:space="preserve">    Ι. ΙΩΑΝΝΙΔΗΣ, Δ.</w:t>
      </w:r>
      <w:r w:rsidRPr="00DE4DBA">
        <w:rPr>
          <w:rFonts w:cs="Arial"/>
          <w:sz w:val="26"/>
          <w:szCs w:val="26"/>
        </w:rPr>
        <w:t xml:space="preserve">: </w:t>
      </w:r>
      <w:r w:rsidR="00197309" w:rsidRPr="00DE4DBA">
        <w:rPr>
          <w:rFonts w:cs="Arial"/>
          <w:sz w:val="26"/>
          <w:szCs w:val="26"/>
        </w:rPr>
        <w:t xml:space="preserve">Ο </w:t>
      </w:r>
      <w:proofErr w:type="spellStart"/>
      <w:r w:rsidR="00197309" w:rsidRPr="00DE4DBA">
        <w:rPr>
          <w:rFonts w:cs="Arial"/>
          <w:sz w:val="26"/>
          <w:szCs w:val="26"/>
        </w:rPr>
        <w:t>αιτητής</w:t>
      </w:r>
      <w:proofErr w:type="spellEnd"/>
      <w:r w:rsidR="00197309" w:rsidRPr="00DE4DBA">
        <w:rPr>
          <w:rFonts w:cs="Arial"/>
          <w:sz w:val="26"/>
          <w:szCs w:val="26"/>
        </w:rPr>
        <w:t xml:space="preserve">, ο οποίος κατάγεται από το Καμερούν, με </w:t>
      </w:r>
      <w:bookmarkEnd w:id="0"/>
      <w:r w:rsidR="00197309" w:rsidRPr="00DE4DBA">
        <w:rPr>
          <w:rFonts w:cs="Arial"/>
          <w:sz w:val="26"/>
          <w:szCs w:val="26"/>
        </w:rPr>
        <w:t xml:space="preserve">ημερομηνία γέννησης </w:t>
      </w:r>
      <w:r w:rsidR="005A4C5D" w:rsidRPr="005A4C5D">
        <w:rPr>
          <w:rFonts w:cs="Arial"/>
          <w:sz w:val="26"/>
          <w:szCs w:val="26"/>
        </w:rPr>
        <w:t>[ ]</w:t>
      </w:r>
      <w:r w:rsidR="00197309" w:rsidRPr="00DE4DBA">
        <w:rPr>
          <w:rFonts w:cs="Arial"/>
          <w:sz w:val="26"/>
          <w:szCs w:val="26"/>
        </w:rPr>
        <w:t xml:space="preserve"> και με ΔΕΑ </w:t>
      </w:r>
      <w:r w:rsidR="005A4C5D" w:rsidRPr="005A4C5D">
        <w:rPr>
          <w:rFonts w:cs="Arial"/>
          <w:sz w:val="26"/>
          <w:szCs w:val="26"/>
        </w:rPr>
        <w:t>[ ]</w:t>
      </w:r>
      <w:r w:rsidR="00197309" w:rsidRPr="00DE4DBA">
        <w:rPr>
          <w:rFonts w:cs="Arial"/>
          <w:sz w:val="26"/>
          <w:szCs w:val="26"/>
        </w:rPr>
        <w:t>,</w:t>
      </w:r>
      <w:r w:rsidR="00511886" w:rsidRPr="00511886">
        <w:rPr>
          <w:rFonts w:cs="Arial"/>
          <w:sz w:val="26"/>
          <w:szCs w:val="26"/>
        </w:rPr>
        <w:t xml:space="preserve"> </w:t>
      </w:r>
      <w:r w:rsidR="00511886">
        <w:rPr>
          <w:rFonts w:cs="Arial"/>
          <w:sz w:val="26"/>
          <w:szCs w:val="26"/>
        </w:rPr>
        <w:t xml:space="preserve">συνεχίζει να </w:t>
      </w:r>
      <w:r w:rsidR="00197309" w:rsidRPr="00DE4DBA">
        <w:rPr>
          <w:rFonts w:cs="Arial"/>
          <w:sz w:val="26"/>
          <w:szCs w:val="26"/>
        </w:rPr>
        <w:t>τελεί</w:t>
      </w:r>
      <w:r w:rsidR="00511886">
        <w:rPr>
          <w:rFonts w:cs="Arial"/>
          <w:sz w:val="26"/>
          <w:szCs w:val="26"/>
        </w:rPr>
        <w:t xml:space="preserve"> υπό κράτηση </w:t>
      </w:r>
      <w:r w:rsidRPr="00DE4DBA">
        <w:rPr>
          <w:rFonts w:cs="Arial"/>
          <w:sz w:val="26"/>
          <w:szCs w:val="26"/>
        </w:rPr>
        <w:t xml:space="preserve">από τις </w:t>
      </w:r>
      <w:r w:rsidR="00197309" w:rsidRPr="00DE4DBA">
        <w:rPr>
          <w:rFonts w:cs="Arial"/>
          <w:sz w:val="26"/>
          <w:szCs w:val="26"/>
        </w:rPr>
        <w:t>27.4.2023</w:t>
      </w:r>
      <w:r w:rsidR="00511886">
        <w:rPr>
          <w:rFonts w:cs="Arial"/>
          <w:sz w:val="26"/>
          <w:szCs w:val="26"/>
        </w:rPr>
        <w:t xml:space="preserve">, </w:t>
      </w:r>
      <w:r w:rsidR="00197309" w:rsidRPr="00DE4DBA">
        <w:rPr>
          <w:rFonts w:cs="Arial"/>
          <w:sz w:val="26"/>
          <w:szCs w:val="26"/>
        </w:rPr>
        <w:t xml:space="preserve">ως απαγορευμένος μετανάστης, </w:t>
      </w:r>
      <w:r w:rsidRPr="00DE4DBA">
        <w:rPr>
          <w:rFonts w:cs="Arial"/>
          <w:sz w:val="26"/>
          <w:szCs w:val="26"/>
        </w:rPr>
        <w:t xml:space="preserve">δυνάμει </w:t>
      </w:r>
      <w:proofErr w:type="spellStart"/>
      <w:r w:rsidRPr="00DE4DBA">
        <w:rPr>
          <w:rFonts w:cs="Arial"/>
          <w:sz w:val="26"/>
          <w:szCs w:val="26"/>
        </w:rPr>
        <w:t>εκδοθέντων</w:t>
      </w:r>
      <w:proofErr w:type="spellEnd"/>
      <w:r w:rsidRPr="00DE4DBA">
        <w:rPr>
          <w:rFonts w:cs="Arial"/>
          <w:sz w:val="26"/>
          <w:szCs w:val="26"/>
        </w:rPr>
        <w:t xml:space="preserve"> διαταγμάτων κράτησης και απέλασής του. </w:t>
      </w:r>
      <w:r w:rsidR="00511886">
        <w:rPr>
          <w:rFonts w:cs="Arial"/>
          <w:sz w:val="26"/>
          <w:szCs w:val="26"/>
        </w:rPr>
        <w:t>Τ</w:t>
      </w:r>
      <w:r w:rsidR="00197309" w:rsidRPr="00DE4DBA">
        <w:rPr>
          <w:rFonts w:cs="Arial"/>
          <w:sz w:val="26"/>
          <w:szCs w:val="26"/>
        </w:rPr>
        <w:t xml:space="preserve">ο </w:t>
      </w:r>
      <w:proofErr w:type="spellStart"/>
      <w:r w:rsidR="00197309" w:rsidRPr="00DE4DBA">
        <w:rPr>
          <w:rFonts w:cs="Arial"/>
          <w:sz w:val="26"/>
          <w:szCs w:val="26"/>
        </w:rPr>
        <w:t>εκδοθέν</w:t>
      </w:r>
      <w:proofErr w:type="spellEnd"/>
      <w:r w:rsidR="00197309" w:rsidRPr="00DE4DBA">
        <w:rPr>
          <w:rFonts w:cs="Arial"/>
          <w:sz w:val="26"/>
          <w:szCs w:val="26"/>
        </w:rPr>
        <w:t xml:space="preserve"> διάταγμα απέλασής του, ανεστάλη στις 4.7.2023</w:t>
      </w:r>
      <w:r w:rsidRPr="00DE4DBA">
        <w:rPr>
          <w:rFonts w:cs="Arial"/>
          <w:sz w:val="26"/>
          <w:szCs w:val="26"/>
        </w:rPr>
        <w:t>.</w:t>
      </w:r>
      <w:r w:rsidR="00197309" w:rsidRPr="00DE4DBA">
        <w:rPr>
          <w:rFonts w:cs="Arial"/>
          <w:sz w:val="26"/>
          <w:szCs w:val="26"/>
        </w:rPr>
        <w:t xml:space="preserve"> Καταγράφεται </w:t>
      </w:r>
      <w:r w:rsidR="00511886">
        <w:rPr>
          <w:rFonts w:cs="Arial"/>
          <w:sz w:val="26"/>
          <w:szCs w:val="26"/>
        </w:rPr>
        <w:t xml:space="preserve">σε επιστολή </w:t>
      </w:r>
      <w:proofErr w:type="spellStart"/>
      <w:r w:rsidR="00A81EE5">
        <w:rPr>
          <w:rFonts w:cs="Arial"/>
          <w:sz w:val="26"/>
          <w:szCs w:val="26"/>
        </w:rPr>
        <w:t>ημερ</w:t>
      </w:r>
      <w:proofErr w:type="spellEnd"/>
      <w:r w:rsidR="00A81EE5">
        <w:rPr>
          <w:rFonts w:cs="Arial"/>
          <w:sz w:val="26"/>
          <w:szCs w:val="26"/>
        </w:rPr>
        <w:t xml:space="preserve">. 21.9.2023, που υπογράφεται από </w:t>
      </w:r>
      <w:r w:rsidR="00197309" w:rsidRPr="00DE4DBA">
        <w:rPr>
          <w:rFonts w:cs="Arial"/>
          <w:sz w:val="26"/>
          <w:szCs w:val="26"/>
        </w:rPr>
        <w:t>Λειτουργ</w:t>
      </w:r>
      <w:r w:rsidR="00A81EE5">
        <w:rPr>
          <w:rFonts w:cs="Arial"/>
          <w:sz w:val="26"/>
          <w:szCs w:val="26"/>
        </w:rPr>
        <w:t>ό</w:t>
      </w:r>
      <w:r w:rsidR="00197309" w:rsidRPr="00DE4DBA">
        <w:rPr>
          <w:rFonts w:cs="Arial"/>
          <w:sz w:val="26"/>
          <w:szCs w:val="26"/>
        </w:rPr>
        <w:t xml:space="preserve"> Μετανάστευσης</w:t>
      </w:r>
      <w:r w:rsidR="00511886">
        <w:rPr>
          <w:rFonts w:cs="Arial"/>
          <w:sz w:val="26"/>
          <w:szCs w:val="26"/>
        </w:rPr>
        <w:t xml:space="preserve"> </w:t>
      </w:r>
      <w:r w:rsidR="00197309" w:rsidRPr="00DE4DBA">
        <w:rPr>
          <w:rFonts w:cs="Arial"/>
          <w:sz w:val="26"/>
          <w:szCs w:val="26"/>
        </w:rPr>
        <w:t xml:space="preserve">πως </w:t>
      </w:r>
      <w:r w:rsidR="00197309" w:rsidRPr="00A94601">
        <w:rPr>
          <w:rFonts w:cs="Arial"/>
          <w:i/>
          <w:iCs/>
          <w:sz w:val="26"/>
          <w:szCs w:val="26"/>
        </w:rPr>
        <w:t>«Δεδομένου</w:t>
      </w:r>
      <w:r w:rsidR="001C62AC" w:rsidRPr="00A94601">
        <w:rPr>
          <w:rFonts w:cs="Arial"/>
          <w:i/>
          <w:iCs/>
          <w:sz w:val="26"/>
          <w:szCs w:val="26"/>
        </w:rPr>
        <w:t xml:space="preserve"> ότι η σύντροφός του αναφερόμενου αλλοδαπού είναι έγκυος και βάσει της νομοθεσίας για την οικογενειακή ζωή και τα βέλτιστα συμφέροντα του παιδιού, σύμφωνα με το άρθρο 180Ζ (α) και (β) του Περί Αλλοδαπών και Μετανάστευσης Νόμου (Κεφ. 105) ο οποίος προνοεί τα βέλτιστα συμφέροντα του παιδιού και την οικογενειακή ζωή με τη συνδρομή των Υπηρεσιών Κοινωνικής Ευημερίας, έχει σταλεί επιστολή ημερομηνίας 03/07/2023 για απόψεις από τις ΥΚΕ σχετικά με την κράτηση και απέλαση του αναφερόμενου αλλοδαπού</w:t>
      </w:r>
      <w:r w:rsidR="001C62AC" w:rsidRPr="001C62AC">
        <w:rPr>
          <w:rFonts w:cs="Arial"/>
          <w:i/>
          <w:iCs/>
          <w:sz w:val="26"/>
          <w:szCs w:val="26"/>
        </w:rPr>
        <w:t>.</w:t>
      </w:r>
      <w:r w:rsidR="00A94601">
        <w:rPr>
          <w:rFonts w:cs="Arial"/>
          <w:i/>
          <w:iCs/>
          <w:sz w:val="26"/>
          <w:szCs w:val="26"/>
        </w:rPr>
        <w:t xml:space="preserve"> Το </w:t>
      </w:r>
      <w:r w:rsidR="001B51D7">
        <w:rPr>
          <w:rFonts w:cs="Arial"/>
          <w:i/>
          <w:iCs/>
          <w:sz w:val="26"/>
          <w:szCs w:val="26"/>
        </w:rPr>
        <w:t>δ</w:t>
      </w:r>
      <w:r w:rsidR="00A94601">
        <w:rPr>
          <w:rFonts w:cs="Arial"/>
          <w:i/>
          <w:iCs/>
          <w:sz w:val="26"/>
          <w:szCs w:val="26"/>
        </w:rPr>
        <w:t>ιάταγμα απέλασης δυνάμει του άρθρου 14 των περί Αλλοδαπών και Μεταναστεύσεως Νόμων το οποίο εκδόθηκε στις 27</w:t>
      </w:r>
      <w:r w:rsidR="001B51D7">
        <w:rPr>
          <w:rFonts w:cs="Arial"/>
          <w:i/>
          <w:iCs/>
          <w:sz w:val="26"/>
          <w:szCs w:val="26"/>
        </w:rPr>
        <w:t>/0</w:t>
      </w:r>
      <w:r w:rsidR="00A94601">
        <w:rPr>
          <w:rFonts w:cs="Arial"/>
          <w:i/>
          <w:iCs/>
          <w:sz w:val="26"/>
          <w:szCs w:val="26"/>
        </w:rPr>
        <w:t>4</w:t>
      </w:r>
      <w:r w:rsidR="001B51D7">
        <w:rPr>
          <w:rFonts w:cs="Arial"/>
          <w:i/>
          <w:iCs/>
          <w:sz w:val="26"/>
          <w:szCs w:val="26"/>
        </w:rPr>
        <w:t>/2</w:t>
      </w:r>
      <w:r w:rsidR="00A94601">
        <w:rPr>
          <w:rFonts w:cs="Arial"/>
          <w:i/>
          <w:iCs/>
          <w:sz w:val="26"/>
          <w:szCs w:val="26"/>
        </w:rPr>
        <w:t xml:space="preserve">023, ανεστάλη στις </w:t>
      </w:r>
      <w:r w:rsidR="001B51D7">
        <w:rPr>
          <w:rFonts w:cs="Arial"/>
          <w:i/>
          <w:iCs/>
          <w:sz w:val="26"/>
          <w:szCs w:val="26"/>
        </w:rPr>
        <w:t>0</w:t>
      </w:r>
      <w:r w:rsidR="00A94601">
        <w:rPr>
          <w:rFonts w:cs="Arial"/>
          <w:i/>
          <w:iCs/>
          <w:sz w:val="26"/>
          <w:szCs w:val="26"/>
        </w:rPr>
        <w:t>4</w:t>
      </w:r>
      <w:r w:rsidR="001B51D7">
        <w:rPr>
          <w:rFonts w:cs="Arial"/>
          <w:i/>
          <w:iCs/>
          <w:sz w:val="26"/>
          <w:szCs w:val="26"/>
        </w:rPr>
        <w:t>/07/</w:t>
      </w:r>
      <w:r w:rsidR="00A94601">
        <w:rPr>
          <w:rFonts w:cs="Arial"/>
          <w:i/>
          <w:iCs/>
          <w:sz w:val="26"/>
          <w:szCs w:val="26"/>
        </w:rPr>
        <w:t xml:space="preserve">2023 εν αναμονή των απόψεων των ΥΚΕ». </w:t>
      </w:r>
    </w:p>
    <w:p w14:paraId="61FD24AA" w14:textId="49F27524" w:rsidR="00A162EE" w:rsidRPr="00DE4DBA" w:rsidRDefault="00A162EE" w:rsidP="00DE4DBA">
      <w:pPr>
        <w:spacing w:line="480" w:lineRule="auto"/>
        <w:ind w:firstLine="284"/>
        <w:rPr>
          <w:rFonts w:cs="Arial"/>
          <w:sz w:val="26"/>
          <w:szCs w:val="26"/>
        </w:rPr>
      </w:pPr>
    </w:p>
    <w:p w14:paraId="498F5569" w14:textId="524EFFC6" w:rsidR="00A162EE" w:rsidRPr="00DE4DBA" w:rsidRDefault="00A162EE" w:rsidP="00DE4DBA">
      <w:pPr>
        <w:spacing w:line="480" w:lineRule="auto"/>
        <w:ind w:firstLine="284"/>
        <w:rPr>
          <w:rFonts w:cs="Arial"/>
          <w:sz w:val="26"/>
          <w:szCs w:val="26"/>
        </w:rPr>
      </w:pPr>
      <w:r w:rsidRPr="00DE4DBA">
        <w:rPr>
          <w:rFonts w:cs="Arial"/>
          <w:sz w:val="26"/>
          <w:szCs w:val="26"/>
        </w:rPr>
        <w:t>Είναι η θέση του</w:t>
      </w:r>
      <w:r w:rsidR="00F56625">
        <w:rPr>
          <w:rFonts w:cs="Arial"/>
          <w:sz w:val="26"/>
          <w:szCs w:val="26"/>
        </w:rPr>
        <w:t xml:space="preserve"> </w:t>
      </w:r>
      <w:proofErr w:type="spellStart"/>
      <w:r w:rsidR="00F56625">
        <w:rPr>
          <w:rFonts w:cs="Arial"/>
          <w:sz w:val="26"/>
          <w:szCs w:val="26"/>
        </w:rPr>
        <w:t>αιτητή</w:t>
      </w:r>
      <w:proofErr w:type="spellEnd"/>
      <w:r w:rsidRPr="00DE4DBA">
        <w:rPr>
          <w:rFonts w:cs="Arial"/>
          <w:sz w:val="26"/>
          <w:szCs w:val="26"/>
        </w:rPr>
        <w:t xml:space="preserve"> πως </w:t>
      </w:r>
      <w:r w:rsidR="00197309" w:rsidRPr="00DE4DBA">
        <w:rPr>
          <w:rFonts w:cs="Arial"/>
          <w:sz w:val="26"/>
          <w:szCs w:val="26"/>
        </w:rPr>
        <w:t xml:space="preserve">η διάρκεια της κράτησής του έχει καταστεί </w:t>
      </w:r>
      <w:r w:rsidR="00197309" w:rsidRPr="00DE4DBA">
        <w:rPr>
          <w:rFonts w:cs="Arial"/>
          <w:i/>
          <w:iCs/>
          <w:sz w:val="26"/>
          <w:szCs w:val="26"/>
        </w:rPr>
        <w:t>«αδικαιολόγητη και παράνομη ή καταχρηστική</w:t>
      </w:r>
      <w:r w:rsidR="00122F86" w:rsidRPr="00DE4DBA">
        <w:rPr>
          <w:rFonts w:cs="Arial"/>
          <w:i/>
          <w:iCs/>
          <w:sz w:val="26"/>
          <w:szCs w:val="26"/>
        </w:rPr>
        <w:t>»</w:t>
      </w:r>
      <w:r w:rsidR="00122F86" w:rsidRPr="00DE4DBA">
        <w:rPr>
          <w:rFonts w:cs="Arial"/>
          <w:sz w:val="26"/>
          <w:szCs w:val="26"/>
        </w:rPr>
        <w:t xml:space="preserve"> και ως εκ τούτου ζητά </w:t>
      </w:r>
      <w:r w:rsidR="00FA6B7B" w:rsidRPr="00DE4DBA">
        <w:rPr>
          <w:rFonts w:cs="Arial"/>
          <w:sz w:val="26"/>
          <w:szCs w:val="26"/>
        </w:rPr>
        <w:t xml:space="preserve">από το Ανώτατο Δικαστήριο </w:t>
      </w:r>
      <w:r w:rsidR="00122F86" w:rsidRPr="00DE4DBA">
        <w:rPr>
          <w:rFonts w:cs="Arial"/>
          <w:sz w:val="26"/>
          <w:szCs w:val="26"/>
        </w:rPr>
        <w:t xml:space="preserve">να εκδώσει </w:t>
      </w:r>
      <w:r w:rsidR="00FA6B7B" w:rsidRPr="00DE4DBA">
        <w:rPr>
          <w:rFonts w:cs="Arial"/>
          <w:sz w:val="26"/>
          <w:szCs w:val="26"/>
        </w:rPr>
        <w:t xml:space="preserve">ένταλμα </w:t>
      </w:r>
      <w:r w:rsidR="00122F86" w:rsidRPr="00DE4DBA">
        <w:rPr>
          <w:rFonts w:cs="Arial"/>
          <w:sz w:val="26"/>
          <w:szCs w:val="26"/>
          <w:lang w:val="en-US"/>
        </w:rPr>
        <w:t>Habeas</w:t>
      </w:r>
      <w:r w:rsidR="00122F86" w:rsidRPr="00DE4DBA">
        <w:rPr>
          <w:rFonts w:cs="Arial"/>
          <w:sz w:val="26"/>
          <w:szCs w:val="26"/>
        </w:rPr>
        <w:t xml:space="preserve"> </w:t>
      </w:r>
      <w:r w:rsidR="00122F86" w:rsidRPr="00DE4DBA">
        <w:rPr>
          <w:rFonts w:cs="Arial"/>
          <w:sz w:val="26"/>
          <w:szCs w:val="26"/>
          <w:lang w:val="en-US"/>
        </w:rPr>
        <w:t>Corpus</w:t>
      </w:r>
      <w:r w:rsidR="006F5676" w:rsidRPr="00DE4DBA">
        <w:rPr>
          <w:rFonts w:cs="Arial"/>
          <w:sz w:val="26"/>
          <w:szCs w:val="26"/>
        </w:rPr>
        <w:t xml:space="preserve"> </w:t>
      </w:r>
      <w:r w:rsidR="006F5676" w:rsidRPr="00DE4DBA">
        <w:rPr>
          <w:rFonts w:cs="Arial"/>
          <w:sz w:val="26"/>
          <w:szCs w:val="26"/>
          <w:lang w:val="en-US"/>
        </w:rPr>
        <w:t>ad</w:t>
      </w:r>
      <w:r w:rsidR="006F5676" w:rsidRPr="00DE4DBA">
        <w:rPr>
          <w:rFonts w:cs="Arial"/>
          <w:sz w:val="26"/>
          <w:szCs w:val="26"/>
        </w:rPr>
        <w:t xml:space="preserve"> </w:t>
      </w:r>
      <w:proofErr w:type="spellStart"/>
      <w:r w:rsidR="006F5676" w:rsidRPr="00DE4DBA">
        <w:rPr>
          <w:rFonts w:cs="Arial"/>
          <w:sz w:val="26"/>
          <w:szCs w:val="26"/>
          <w:lang w:val="en-US"/>
        </w:rPr>
        <w:t>Subjiciendum</w:t>
      </w:r>
      <w:proofErr w:type="spellEnd"/>
      <w:r w:rsidR="00122F86" w:rsidRPr="00DE4DBA">
        <w:rPr>
          <w:rFonts w:cs="Arial"/>
          <w:sz w:val="26"/>
          <w:szCs w:val="26"/>
        </w:rPr>
        <w:t xml:space="preserve">, με το οποίο να </w:t>
      </w:r>
      <w:r w:rsidR="00122F86" w:rsidRPr="00DE4DBA">
        <w:rPr>
          <w:rFonts w:cs="Arial"/>
          <w:i/>
          <w:iCs/>
          <w:sz w:val="26"/>
          <w:szCs w:val="26"/>
        </w:rPr>
        <w:t>«αποφυλακίζεται και/ή απελευθερώνεται».</w:t>
      </w:r>
      <w:r w:rsidR="00FA6B7B" w:rsidRPr="00DE4DBA">
        <w:rPr>
          <w:rFonts w:cs="Arial"/>
          <w:sz w:val="26"/>
          <w:szCs w:val="26"/>
        </w:rPr>
        <w:t xml:space="preserve"> </w:t>
      </w:r>
      <w:r w:rsidR="006F5676" w:rsidRPr="00DE4DBA">
        <w:rPr>
          <w:rFonts w:cs="Arial"/>
          <w:sz w:val="26"/>
          <w:szCs w:val="26"/>
        </w:rPr>
        <w:t xml:space="preserve">Σε αυτό στοχεύει η υπό εκδίκαση αίτηση, την οποία καταχώρισε στις 28.11.2023, μέσω δικηγόρου.  </w:t>
      </w:r>
      <w:r w:rsidRPr="00DE4DBA">
        <w:rPr>
          <w:rFonts w:cs="Arial"/>
          <w:sz w:val="26"/>
          <w:szCs w:val="26"/>
        </w:rPr>
        <w:t xml:space="preserve">Πρόκειται για διαδικασία με την οποία επιδιώκεται η άμεση απελευθέρωση ενός </w:t>
      </w:r>
      <w:proofErr w:type="spellStart"/>
      <w:r w:rsidRPr="00DE4DBA">
        <w:rPr>
          <w:rFonts w:cs="Arial"/>
          <w:sz w:val="26"/>
          <w:szCs w:val="26"/>
        </w:rPr>
        <w:t>αιτητή</w:t>
      </w:r>
      <w:proofErr w:type="spellEnd"/>
      <w:r w:rsidRPr="00DE4DBA">
        <w:rPr>
          <w:rFonts w:cs="Arial"/>
          <w:sz w:val="26"/>
          <w:szCs w:val="26"/>
        </w:rPr>
        <w:t xml:space="preserve"> από παράνομη  ή αδικαιολόγητη κράτηση, σε φυλακή ή σε ιδιωτικό χώρο, από Αρχή ή ιδιώτη (</w:t>
      </w:r>
      <w:r w:rsidRPr="00DE4DBA">
        <w:rPr>
          <w:rFonts w:cs="Arial"/>
          <w:b/>
          <w:i/>
          <w:sz w:val="26"/>
          <w:szCs w:val="26"/>
        </w:rPr>
        <w:t xml:space="preserve">Δημητράκης Χ΄΄ Σάββας (1993) 1 ΑΑΔ, 102 </w:t>
      </w:r>
      <w:r w:rsidRPr="00DE4DBA">
        <w:rPr>
          <w:rFonts w:cs="Arial"/>
          <w:sz w:val="26"/>
          <w:szCs w:val="26"/>
        </w:rPr>
        <w:t>και</w:t>
      </w:r>
      <w:r w:rsidRPr="00DE4DBA">
        <w:rPr>
          <w:rFonts w:cs="Arial"/>
          <w:b/>
          <w:i/>
          <w:sz w:val="26"/>
          <w:szCs w:val="26"/>
        </w:rPr>
        <w:t xml:space="preserve"> </w:t>
      </w:r>
      <w:r w:rsidRPr="00DE4DBA">
        <w:rPr>
          <w:rFonts w:cs="Arial"/>
          <w:b/>
          <w:i/>
          <w:sz w:val="26"/>
          <w:szCs w:val="26"/>
          <w:lang w:val="en-US"/>
        </w:rPr>
        <w:t>XXX</w:t>
      </w:r>
      <w:r w:rsidRPr="00DE4DBA">
        <w:rPr>
          <w:rFonts w:cs="Arial"/>
          <w:b/>
          <w:i/>
          <w:sz w:val="26"/>
          <w:szCs w:val="26"/>
        </w:rPr>
        <w:t xml:space="preserve"> </w:t>
      </w:r>
      <w:r w:rsidRPr="00DE4DBA">
        <w:rPr>
          <w:rFonts w:cs="Arial"/>
          <w:b/>
          <w:i/>
          <w:sz w:val="26"/>
          <w:szCs w:val="26"/>
          <w:lang w:val="en-US"/>
        </w:rPr>
        <w:t>Al</w:t>
      </w:r>
      <w:r w:rsidRPr="00DE4DBA">
        <w:rPr>
          <w:rFonts w:cs="Arial"/>
          <w:b/>
          <w:i/>
          <w:sz w:val="26"/>
          <w:szCs w:val="26"/>
        </w:rPr>
        <w:t xml:space="preserve"> </w:t>
      </w:r>
      <w:proofErr w:type="spellStart"/>
      <w:r w:rsidRPr="00DE4DBA">
        <w:rPr>
          <w:rFonts w:cs="Arial"/>
          <w:b/>
          <w:i/>
          <w:sz w:val="26"/>
          <w:szCs w:val="26"/>
          <w:lang w:val="en-US"/>
        </w:rPr>
        <w:t>Lakoud</w:t>
      </w:r>
      <w:proofErr w:type="spellEnd"/>
      <w:r w:rsidRPr="00DE4DBA">
        <w:rPr>
          <w:rFonts w:cs="Arial"/>
          <w:b/>
          <w:i/>
          <w:sz w:val="26"/>
          <w:szCs w:val="26"/>
        </w:rPr>
        <w:t xml:space="preserve"> </w:t>
      </w:r>
      <w:r w:rsidRPr="00DE4DBA">
        <w:rPr>
          <w:rFonts w:cs="Arial"/>
          <w:b/>
          <w:i/>
          <w:sz w:val="26"/>
          <w:szCs w:val="26"/>
          <w:lang w:val="en-US"/>
        </w:rPr>
        <w:t>v</w:t>
      </w:r>
      <w:r w:rsidRPr="00DE4DBA">
        <w:rPr>
          <w:rFonts w:cs="Arial"/>
          <w:b/>
          <w:i/>
          <w:sz w:val="26"/>
          <w:szCs w:val="26"/>
        </w:rPr>
        <w:t xml:space="preserve">. Κυπριακής Δημοκρατίας, Πολιτική Έφεση </w:t>
      </w:r>
      <w:proofErr w:type="spellStart"/>
      <w:r w:rsidRPr="00DE4DBA">
        <w:rPr>
          <w:rFonts w:cs="Arial"/>
          <w:b/>
          <w:i/>
          <w:sz w:val="26"/>
          <w:szCs w:val="26"/>
        </w:rPr>
        <w:t>αρ</w:t>
      </w:r>
      <w:proofErr w:type="spellEnd"/>
      <w:r w:rsidRPr="00DE4DBA">
        <w:rPr>
          <w:rFonts w:cs="Arial"/>
          <w:b/>
          <w:i/>
          <w:sz w:val="26"/>
          <w:szCs w:val="26"/>
        </w:rPr>
        <w:t xml:space="preserve">. 77/20, απόφαση </w:t>
      </w:r>
      <w:proofErr w:type="spellStart"/>
      <w:r w:rsidRPr="00DE4DBA">
        <w:rPr>
          <w:rFonts w:cs="Arial"/>
          <w:b/>
          <w:i/>
          <w:sz w:val="26"/>
          <w:szCs w:val="26"/>
        </w:rPr>
        <w:t>ημερ</w:t>
      </w:r>
      <w:proofErr w:type="spellEnd"/>
      <w:r w:rsidRPr="00DE4DBA">
        <w:rPr>
          <w:rFonts w:cs="Arial"/>
          <w:b/>
          <w:i/>
          <w:sz w:val="26"/>
          <w:szCs w:val="26"/>
        </w:rPr>
        <w:t>. 8.6.2021</w:t>
      </w:r>
      <w:r w:rsidRPr="00DE4DBA">
        <w:rPr>
          <w:rFonts w:cs="Arial"/>
          <w:sz w:val="26"/>
          <w:szCs w:val="26"/>
        </w:rPr>
        <w:t xml:space="preserve">).    </w:t>
      </w:r>
    </w:p>
    <w:p w14:paraId="1ACC6E25" w14:textId="77777777" w:rsidR="00A162EE" w:rsidRPr="00DE4DBA" w:rsidRDefault="00A162EE" w:rsidP="00DE4DBA">
      <w:pPr>
        <w:spacing w:line="480" w:lineRule="auto"/>
        <w:rPr>
          <w:rFonts w:cs="Arial"/>
          <w:sz w:val="26"/>
          <w:szCs w:val="26"/>
        </w:rPr>
      </w:pPr>
    </w:p>
    <w:p w14:paraId="6D4ADB3A" w14:textId="33E5BADE" w:rsidR="00BF0891" w:rsidRDefault="00A162EE" w:rsidP="00BF0891">
      <w:pPr>
        <w:spacing w:line="480" w:lineRule="auto"/>
        <w:ind w:firstLine="284"/>
        <w:rPr>
          <w:rFonts w:cs="Arial"/>
          <w:sz w:val="26"/>
          <w:szCs w:val="26"/>
        </w:rPr>
      </w:pPr>
      <w:r w:rsidRPr="00DE4DBA">
        <w:rPr>
          <w:rFonts w:cs="Arial"/>
          <w:sz w:val="26"/>
          <w:szCs w:val="26"/>
        </w:rPr>
        <w:t>Ο Γενικός Εισαγγελέας καταχώρισε ένσταση, η οποία βασίζεται σε αρκετούς λόγους, δ</w:t>
      </w:r>
      <w:r w:rsidR="006F5676" w:rsidRPr="00DE4DBA">
        <w:rPr>
          <w:rFonts w:cs="Arial"/>
          <w:sz w:val="26"/>
          <w:szCs w:val="26"/>
        </w:rPr>
        <w:t xml:space="preserve">εκαπέντε </w:t>
      </w:r>
      <w:r w:rsidRPr="00DE4DBA">
        <w:rPr>
          <w:rFonts w:cs="Arial"/>
          <w:sz w:val="26"/>
          <w:szCs w:val="26"/>
        </w:rPr>
        <w:t>τον αριθμό.</w:t>
      </w:r>
      <w:r w:rsidR="00BF0891">
        <w:rPr>
          <w:rFonts w:cs="Arial"/>
          <w:sz w:val="26"/>
          <w:szCs w:val="26"/>
        </w:rPr>
        <w:t xml:space="preserve"> </w:t>
      </w:r>
      <w:r w:rsidR="00BF0891" w:rsidRPr="00DE4DBA">
        <w:rPr>
          <w:rFonts w:cs="Arial"/>
          <w:sz w:val="26"/>
          <w:szCs w:val="26"/>
        </w:rPr>
        <w:t xml:space="preserve">Η ένσταση υποστηρίζεται από Ένορκη Δήλωση του κ. Α. </w:t>
      </w:r>
      <w:proofErr w:type="spellStart"/>
      <w:r w:rsidR="00BF0891" w:rsidRPr="00DE4DBA">
        <w:rPr>
          <w:rFonts w:cs="Arial"/>
          <w:sz w:val="26"/>
          <w:szCs w:val="26"/>
        </w:rPr>
        <w:t>Μαζέρη</w:t>
      </w:r>
      <w:proofErr w:type="spellEnd"/>
      <w:r w:rsidR="00BF0891" w:rsidRPr="00DE4DBA">
        <w:rPr>
          <w:rFonts w:cs="Arial"/>
          <w:sz w:val="26"/>
          <w:szCs w:val="26"/>
        </w:rPr>
        <w:t>, Λειτουργού στο Τμήμα Αρχείου Πληθυσμού και Μετανάστευσης. Δεν θα παραθέσω το περιεχόμενο της Ένορκης Δήλωσης του, η οποία καλύπτει με ιδιαίτερη λεπτομέρεια τα γεγονότα και μάλιστα με αναφορά σε συγκεκριμένα έγγραφα, τα οποία επισυνάπτει ως τεκμήρια.</w:t>
      </w:r>
    </w:p>
    <w:p w14:paraId="725EC495" w14:textId="77777777" w:rsidR="00511886" w:rsidRPr="00DE4DBA" w:rsidRDefault="00511886" w:rsidP="00BF0891">
      <w:pPr>
        <w:spacing w:line="480" w:lineRule="auto"/>
        <w:ind w:firstLine="284"/>
        <w:rPr>
          <w:rFonts w:cs="Arial"/>
          <w:sz w:val="26"/>
          <w:szCs w:val="26"/>
        </w:rPr>
      </w:pPr>
    </w:p>
    <w:p w14:paraId="3F6D2E45" w14:textId="3B43FBC9" w:rsidR="006F5676" w:rsidRPr="00DE4DBA" w:rsidRDefault="00A162EE" w:rsidP="00DE4DBA">
      <w:pPr>
        <w:spacing w:line="480" w:lineRule="auto"/>
        <w:ind w:firstLine="284"/>
        <w:rPr>
          <w:rFonts w:cs="Arial"/>
          <w:sz w:val="26"/>
          <w:szCs w:val="26"/>
        </w:rPr>
      </w:pPr>
      <w:r w:rsidRPr="00DE4DBA">
        <w:rPr>
          <w:rFonts w:cs="Arial"/>
          <w:sz w:val="26"/>
          <w:szCs w:val="26"/>
        </w:rPr>
        <w:t xml:space="preserve">Ανάμεσα </w:t>
      </w:r>
      <w:r w:rsidR="00BF0891">
        <w:rPr>
          <w:rFonts w:cs="Arial"/>
          <w:sz w:val="26"/>
          <w:szCs w:val="26"/>
        </w:rPr>
        <w:t xml:space="preserve">στους λόγους ένστασης, </w:t>
      </w:r>
      <w:r w:rsidRPr="00DE4DBA">
        <w:rPr>
          <w:rFonts w:cs="Arial"/>
          <w:sz w:val="26"/>
          <w:szCs w:val="26"/>
        </w:rPr>
        <w:t>υπάρχουν λόγοι, σύμφωνα με τους οποίους</w:t>
      </w:r>
      <w:r w:rsidR="006F5676" w:rsidRPr="00DE4DBA">
        <w:rPr>
          <w:rFonts w:cs="Arial"/>
          <w:sz w:val="26"/>
          <w:szCs w:val="26"/>
        </w:rPr>
        <w:t xml:space="preserve"> </w:t>
      </w:r>
      <w:r w:rsidR="006F5676" w:rsidRPr="00DE4DBA">
        <w:rPr>
          <w:rFonts w:cs="Arial"/>
          <w:i/>
          <w:iCs/>
          <w:sz w:val="26"/>
          <w:szCs w:val="26"/>
        </w:rPr>
        <w:t xml:space="preserve">«ο </w:t>
      </w:r>
      <w:proofErr w:type="spellStart"/>
      <w:r w:rsidR="006F5676" w:rsidRPr="00DE4DBA">
        <w:rPr>
          <w:rFonts w:cs="Arial"/>
          <w:i/>
          <w:iCs/>
          <w:sz w:val="26"/>
          <w:szCs w:val="26"/>
        </w:rPr>
        <w:t>αιτητής</w:t>
      </w:r>
      <w:proofErr w:type="spellEnd"/>
      <w:r w:rsidR="006F5676" w:rsidRPr="00DE4DBA">
        <w:rPr>
          <w:rFonts w:cs="Arial"/>
          <w:i/>
          <w:iCs/>
          <w:sz w:val="26"/>
          <w:szCs w:val="26"/>
        </w:rPr>
        <w:t xml:space="preserve"> κωλύεται και/ή δεν νομιμοποιείται να προωθήσει την παρούσα αίτηση, καθώς με την αίτηση προσβάλλει και/ή επιδιώκει τον έλεγχο της νομιμότητας της έκδοσης του Διατάγματος κράτησης και απέλασης </w:t>
      </w:r>
      <w:proofErr w:type="spellStart"/>
      <w:r w:rsidR="006F5676" w:rsidRPr="00DE4DBA">
        <w:rPr>
          <w:rFonts w:cs="Arial"/>
          <w:i/>
          <w:iCs/>
          <w:sz w:val="26"/>
          <w:szCs w:val="26"/>
        </w:rPr>
        <w:t>ημερ</w:t>
      </w:r>
      <w:proofErr w:type="spellEnd"/>
      <w:r w:rsidR="006F5676" w:rsidRPr="00DE4DBA">
        <w:rPr>
          <w:rFonts w:cs="Arial"/>
          <w:i/>
          <w:iCs/>
          <w:sz w:val="26"/>
          <w:szCs w:val="26"/>
        </w:rPr>
        <w:t xml:space="preserve">. 27.4.2023, τα οποία εκδόθηκαν δυνάμει του άρθρου 14 του περί Αλλοδαπών και Μεταναστεύσεως Νόμου, ΚΕΦ. 105, ως τροποποιήθηκε και ισχύει, τα οποία ο </w:t>
      </w:r>
      <w:proofErr w:type="spellStart"/>
      <w:r w:rsidR="006F5676" w:rsidRPr="00DE4DBA">
        <w:rPr>
          <w:rFonts w:cs="Arial"/>
          <w:i/>
          <w:iCs/>
          <w:sz w:val="26"/>
          <w:szCs w:val="26"/>
        </w:rPr>
        <w:t>αιτητής</w:t>
      </w:r>
      <w:proofErr w:type="spellEnd"/>
      <w:r w:rsidR="006F5676" w:rsidRPr="00DE4DBA">
        <w:rPr>
          <w:rFonts w:cs="Arial"/>
          <w:i/>
          <w:iCs/>
          <w:sz w:val="26"/>
          <w:szCs w:val="26"/>
        </w:rPr>
        <w:t xml:space="preserve"> </w:t>
      </w:r>
      <w:proofErr w:type="spellStart"/>
      <w:r w:rsidR="006F5676" w:rsidRPr="00DE4DBA">
        <w:rPr>
          <w:rFonts w:cs="Arial"/>
          <w:i/>
          <w:iCs/>
          <w:sz w:val="26"/>
          <w:szCs w:val="26"/>
        </w:rPr>
        <w:t>προσέβαλε</w:t>
      </w:r>
      <w:proofErr w:type="spellEnd"/>
      <w:r w:rsidR="006F5676" w:rsidRPr="00DE4DBA">
        <w:rPr>
          <w:rFonts w:cs="Arial"/>
          <w:i/>
          <w:iCs/>
          <w:sz w:val="26"/>
          <w:szCs w:val="26"/>
        </w:rPr>
        <w:t xml:space="preserve"> με προσφυγή ενώπιον του Διοικητικού Δικαστηρίου και απορρίφθηκε».</w:t>
      </w:r>
      <w:r w:rsidR="006F5676" w:rsidRPr="00DE4DBA">
        <w:rPr>
          <w:rFonts w:cs="Arial"/>
          <w:sz w:val="26"/>
          <w:szCs w:val="26"/>
        </w:rPr>
        <w:t xml:space="preserve"> </w:t>
      </w:r>
      <w:r w:rsidR="00FA6B7B" w:rsidRPr="00DE4DBA">
        <w:rPr>
          <w:rFonts w:cs="Arial"/>
          <w:sz w:val="26"/>
          <w:szCs w:val="26"/>
        </w:rPr>
        <w:t>Πρόκειται περί αβάσιμων λόγων</w:t>
      </w:r>
      <w:r w:rsidR="008D4316" w:rsidRPr="00DE4DBA">
        <w:rPr>
          <w:rFonts w:cs="Arial"/>
          <w:sz w:val="26"/>
          <w:szCs w:val="26"/>
        </w:rPr>
        <w:t xml:space="preserve">, </w:t>
      </w:r>
      <w:r w:rsidR="00FA6B7B" w:rsidRPr="00DE4DBA">
        <w:rPr>
          <w:rFonts w:cs="Arial"/>
          <w:sz w:val="26"/>
          <w:szCs w:val="26"/>
        </w:rPr>
        <w:t xml:space="preserve">αφού, ως </w:t>
      </w:r>
      <w:proofErr w:type="spellStart"/>
      <w:r w:rsidR="00FA6B7B" w:rsidRPr="00DE4DBA">
        <w:rPr>
          <w:rFonts w:cs="Arial"/>
          <w:sz w:val="26"/>
          <w:szCs w:val="26"/>
        </w:rPr>
        <w:t>ελέχθη</w:t>
      </w:r>
      <w:proofErr w:type="spellEnd"/>
      <w:r w:rsidR="00FA6B7B" w:rsidRPr="00DE4DBA">
        <w:rPr>
          <w:rFonts w:cs="Arial"/>
          <w:sz w:val="26"/>
          <w:szCs w:val="26"/>
        </w:rPr>
        <w:t>, ο</w:t>
      </w:r>
      <w:r w:rsidR="006F5676" w:rsidRPr="00DE4DBA">
        <w:rPr>
          <w:rFonts w:cs="Arial"/>
          <w:sz w:val="26"/>
          <w:szCs w:val="26"/>
        </w:rPr>
        <w:t xml:space="preserve"> </w:t>
      </w:r>
      <w:proofErr w:type="spellStart"/>
      <w:r w:rsidR="006F5676" w:rsidRPr="00DE4DBA">
        <w:rPr>
          <w:rFonts w:cs="Arial"/>
          <w:sz w:val="26"/>
          <w:szCs w:val="26"/>
        </w:rPr>
        <w:t>αιτητής</w:t>
      </w:r>
      <w:proofErr w:type="spellEnd"/>
      <w:r w:rsidR="006F5676" w:rsidRPr="00DE4DBA">
        <w:rPr>
          <w:rFonts w:cs="Arial"/>
          <w:sz w:val="26"/>
          <w:szCs w:val="26"/>
        </w:rPr>
        <w:t xml:space="preserve"> δεν ζητά με την υπό εκδίκαση αίτηση να κηρυχθούν τα διατάγματα κράτησης και απέλασης του άκυρα ή παράνομα. Το παράπονο του είναι ότι ο διαρρεύσας, για σκοπούς απέλασης, χρόνος κράτησής του, </w:t>
      </w:r>
      <w:r w:rsidR="00FA6B7B" w:rsidRPr="00DE4DBA">
        <w:rPr>
          <w:rFonts w:cs="Arial"/>
          <w:sz w:val="26"/>
          <w:szCs w:val="26"/>
        </w:rPr>
        <w:t>είναι τέτοιος ώστε η κράτησή του να καθίσταται πλέον παράνομη.</w:t>
      </w:r>
      <w:r w:rsidR="006F5676" w:rsidRPr="00DE4DBA">
        <w:rPr>
          <w:rFonts w:cs="Arial"/>
          <w:sz w:val="26"/>
          <w:szCs w:val="26"/>
        </w:rPr>
        <w:t xml:space="preserve"> </w:t>
      </w:r>
      <w:r w:rsidR="00BF0891">
        <w:rPr>
          <w:rFonts w:cs="Arial"/>
          <w:sz w:val="26"/>
          <w:szCs w:val="26"/>
        </w:rPr>
        <w:t xml:space="preserve"> Συνεπώς, δεν </w:t>
      </w:r>
      <w:r w:rsidR="00511886">
        <w:rPr>
          <w:rFonts w:cs="Arial"/>
          <w:sz w:val="26"/>
          <w:szCs w:val="26"/>
        </w:rPr>
        <w:t>επιδιώκει</w:t>
      </w:r>
      <w:r w:rsidR="00BF0891">
        <w:rPr>
          <w:rFonts w:cs="Arial"/>
          <w:sz w:val="26"/>
          <w:szCs w:val="26"/>
        </w:rPr>
        <w:t xml:space="preserve"> </w:t>
      </w:r>
      <w:r w:rsidR="00511886" w:rsidRPr="00511886">
        <w:rPr>
          <w:rFonts w:cs="Arial"/>
          <w:i/>
          <w:iCs/>
          <w:sz w:val="26"/>
          <w:szCs w:val="26"/>
        </w:rPr>
        <w:t>«</w:t>
      </w:r>
      <w:r w:rsidR="00BF0891" w:rsidRPr="00511886">
        <w:rPr>
          <w:rFonts w:cs="Arial"/>
          <w:i/>
          <w:iCs/>
          <w:sz w:val="26"/>
          <w:szCs w:val="26"/>
        </w:rPr>
        <w:t xml:space="preserve">τροποποίηση του </w:t>
      </w:r>
      <w:proofErr w:type="spellStart"/>
      <w:r w:rsidR="00BF0891" w:rsidRPr="00511886">
        <w:rPr>
          <w:rFonts w:cs="Arial"/>
          <w:i/>
          <w:iCs/>
          <w:sz w:val="26"/>
          <w:szCs w:val="26"/>
        </w:rPr>
        <w:t>εκδοθέντος</w:t>
      </w:r>
      <w:proofErr w:type="spellEnd"/>
      <w:r w:rsidR="00BF0891" w:rsidRPr="00511886">
        <w:rPr>
          <w:rFonts w:cs="Arial"/>
          <w:i/>
          <w:iCs/>
          <w:sz w:val="26"/>
          <w:szCs w:val="26"/>
        </w:rPr>
        <w:t xml:space="preserve"> διατάγματος κράτησης</w:t>
      </w:r>
      <w:r w:rsidR="00511886" w:rsidRPr="00511886">
        <w:rPr>
          <w:rFonts w:cs="Arial"/>
          <w:i/>
          <w:iCs/>
          <w:sz w:val="26"/>
          <w:szCs w:val="26"/>
        </w:rPr>
        <w:t>»</w:t>
      </w:r>
      <w:r w:rsidR="00BF0891" w:rsidRPr="00511886">
        <w:rPr>
          <w:rFonts w:cs="Arial"/>
          <w:i/>
          <w:iCs/>
          <w:sz w:val="26"/>
          <w:szCs w:val="26"/>
        </w:rPr>
        <w:t>,</w:t>
      </w:r>
      <w:r w:rsidR="00BF0891">
        <w:rPr>
          <w:rFonts w:cs="Arial"/>
          <w:sz w:val="26"/>
          <w:szCs w:val="26"/>
        </w:rPr>
        <w:t xml:space="preserve"> κάτι για το οποίο αδικαιολόγητα γίνεται αναφορά στην παρ. 12 της Ένορκης Δήλωσης του κ. Α. </w:t>
      </w:r>
      <w:proofErr w:type="spellStart"/>
      <w:r w:rsidR="00BF0891">
        <w:rPr>
          <w:rFonts w:cs="Arial"/>
          <w:sz w:val="26"/>
          <w:szCs w:val="26"/>
        </w:rPr>
        <w:t>Μαζέρη</w:t>
      </w:r>
      <w:proofErr w:type="spellEnd"/>
      <w:r w:rsidR="00BF0891">
        <w:rPr>
          <w:rFonts w:cs="Arial"/>
          <w:sz w:val="26"/>
          <w:szCs w:val="26"/>
        </w:rPr>
        <w:t xml:space="preserve">. </w:t>
      </w:r>
    </w:p>
    <w:p w14:paraId="5D96196D" w14:textId="77777777" w:rsidR="00FA6B7B" w:rsidRPr="00DE4DBA" w:rsidRDefault="00FA6B7B" w:rsidP="00DE4DBA">
      <w:pPr>
        <w:spacing w:line="480" w:lineRule="auto"/>
        <w:ind w:firstLine="284"/>
        <w:rPr>
          <w:rFonts w:cs="Arial"/>
          <w:sz w:val="26"/>
          <w:szCs w:val="26"/>
        </w:rPr>
      </w:pPr>
    </w:p>
    <w:p w14:paraId="3B765491" w14:textId="6E227205" w:rsidR="00FA6B7B" w:rsidRPr="00DE4DBA" w:rsidRDefault="00FA6B7B" w:rsidP="00DE4DBA">
      <w:pPr>
        <w:spacing w:line="480" w:lineRule="auto"/>
        <w:ind w:firstLine="284"/>
        <w:rPr>
          <w:rFonts w:cs="Arial"/>
          <w:sz w:val="26"/>
          <w:szCs w:val="26"/>
        </w:rPr>
      </w:pPr>
      <w:r w:rsidRPr="00DE4DBA">
        <w:rPr>
          <w:rFonts w:cs="Arial"/>
          <w:sz w:val="26"/>
          <w:szCs w:val="26"/>
        </w:rPr>
        <w:t xml:space="preserve">Αβάσιμοι είναι και οι λόγοι ένστασης ότι </w:t>
      </w:r>
      <w:r w:rsidRPr="00DE4DBA">
        <w:rPr>
          <w:rFonts w:cs="Arial"/>
          <w:i/>
          <w:iCs/>
          <w:sz w:val="26"/>
          <w:szCs w:val="26"/>
        </w:rPr>
        <w:t xml:space="preserve">«η νομική βάση της αίτησης είναι παράτυπη και/ή ανυπόστατη και/ή λανθασμένη …», </w:t>
      </w:r>
      <w:r w:rsidRPr="00DE4DBA">
        <w:rPr>
          <w:rFonts w:cs="Arial"/>
          <w:sz w:val="26"/>
          <w:szCs w:val="26"/>
        </w:rPr>
        <w:t xml:space="preserve">ότι </w:t>
      </w:r>
      <w:r w:rsidRPr="00DE4DBA">
        <w:rPr>
          <w:rFonts w:cs="Arial"/>
          <w:i/>
          <w:iCs/>
          <w:sz w:val="26"/>
          <w:szCs w:val="26"/>
        </w:rPr>
        <w:t>«η αίτηση στερείται νομικού ερείσματος» κλπ.</w:t>
      </w:r>
      <w:r w:rsidRPr="00DE4DBA">
        <w:rPr>
          <w:rFonts w:cs="Arial"/>
          <w:sz w:val="26"/>
          <w:szCs w:val="26"/>
        </w:rPr>
        <w:t xml:space="preserve">  Η αίτηση </w:t>
      </w:r>
      <w:r w:rsidR="008D4316" w:rsidRPr="00DE4DBA">
        <w:rPr>
          <w:rFonts w:cs="Arial"/>
          <w:sz w:val="26"/>
          <w:szCs w:val="26"/>
        </w:rPr>
        <w:t xml:space="preserve">ορθά </w:t>
      </w:r>
      <w:r w:rsidRPr="00DE4DBA">
        <w:rPr>
          <w:rFonts w:cs="Arial"/>
          <w:sz w:val="26"/>
          <w:szCs w:val="26"/>
        </w:rPr>
        <w:t>βασίζεται, μεταξύ άλλων,</w:t>
      </w:r>
      <w:r w:rsidR="00411689" w:rsidRPr="00DE4DBA">
        <w:rPr>
          <w:rFonts w:cs="Arial"/>
          <w:sz w:val="26"/>
          <w:szCs w:val="26"/>
        </w:rPr>
        <w:t xml:space="preserve"> στο </w:t>
      </w:r>
      <w:r w:rsidR="00411689" w:rsidRPr="00DE4DBA">
        <w:rPr>
          <w:rFonts w:cs="Arial"/>
          <w:b/>
          <w:bCs/>
          <w:i/>
          <w:iCs/>
          <w:sz w:val="26"/>
          <w:szCs w:val="26"/>
        </w:rPr>
        <w:t xml:space="preserve">Άρθρο 155.4 </w:t>
      </w:r>
      <w:r w:rsidR="00411689" w:rsidRPr="00DE4DBA">
        <w:rPr>
          <w:rFonts w:cs="Arial"/>
          <w:sz w:val="26"/>
          <w:szCs w:val="26"/>
        </w:rPr>
        <w:t xml:space="preserve">του Συντάγματος και στο </w:t>
      </w:r>
      <w:r w:rsidR="00411689" w:rsidRPr="00DE4DBA">
        <w:rPr>
          <w:rFonts w:cs="Arial"/>
          <w:b/>
          <w:bCs/>
          <w:i/>
          <w:iCs/>
          <w:sz w:val="26"/>
          <w:szCs w:val="26"/>
        </w:rPr>
        <w:t>Άρθρο18ΠΣΤ</w:t>
      </w:r>
      <w:r w:rsidR="00411689" w:rsidRPr="00DE4DBA">
        <w:rPr>
          <w:rFonts w:cs="Arial"/>
          <w:sz w:val="26"/>
          <w:szCs w:val="26"/>
        </w:rPr>
        <w:t xml:space="preserve"> του </w:t>
      </w:r>
      <w:r w:rsidR="00411689" w:rsidRPr="00DE4DBA">
        <w:rPr>
          <w:rFonts w:cs="Arial"/>
          <w:b/>
          <w:bCs/>
          <w:i/>
          <w:iCs/>
          <w:sz w:val="26"/>
          <w:szCs w:val="26"/>
        </w:rPr>
        <w:t>περί Αλλοδαπών και Μεταναστεύσεως Νόμου, Κεφ. 105</w:t>
      </w:r>
      <w:r w:rsidR="00411689" w:rsidRPr="00DE4DBA">
        <w:rPr>
          <w:rFonts w:cs="Arial"/>
          <w:sz w:val="26"/>
          <w:szCs w:val="26"/>
        </w:rPr>
        <w:t xml:space="preserve">. Στην υπόθεση </w:t>
      </w:r>
      <w:proofErr w:type="spellStart"/>
      <w:r w:rsidR="00411689" w:rsidRPr="00DE4DBA">
        <w:rPr>
          <w:rFonts w:cs="Arial"/>
          <w:b/>
          <w:bCs/>
          <w:i/>
          <w:iCs/>
          <w:sz w:val="26"/>
          <w:szCs w:val="26"/>
          <w:lang w:val="en-US"/>
        </w:rPr>
        <w:t>Shuying</w:t>
      </w:r>
      <w:proofErr w:type="spellEnd"/>
      <w:r w:rsidR="00411689" w:rsidRPr="00DE4DBA">
        <w:rPr>
          <w:rFonts w:cs="Arial"/>
          <w:b/>
          <w:bCs/>
          <w:i/>
          <w:iCs/>
          <w:sz w:val="26"/>
          <w:szCs w:val="26"/>
        </w:rPr>
        <w:t xml:space="preserve"> </w:t>
      </w:r>
      <w:r w:rsidR="00411689" w:rsidRPr="00DE4DBA">
        <w:rPr>
          <w:rFonts w:cs="Arial"/>
          <w:b/>
          <w:bCs/>
          <w:i/>
          <w:iCs/>
          <w:sz w:val="26"/>
          <w:szCs w:val="26"/>
          <w:lang w:val="en-US"/>
        </w:rPr>
        <w:t>v</w:t>
      </w:r>
      <w:r w:rsidR="005B38DE" w:rsidRPr="00DE4DBA">
        <w:rPr>
          <w:rFonts w:cs="Arial"/>
          <w:b/>
          <w:bCs/>
          <w:i/>
          <w:iCs/>
          <w:sz w:val="26"/>
          <w:szCs w:val="26"/>
        </w:rPr>
        <w:t>. Δημοκρατίας (</w:t>
      </w:r>
      <w:proofErr w:type="spellStart"/>
      <w:r w:rsidR="005B38DE" w:rsidRPr="00DE4DBA">
        <w:rPr>
          <w:rFonts w:cs="Arial"/>
          <w:b/>
          <w:bCs/>
          <w:i/>
          <w:iCs/>
          <w:sz w:val="26"/>
          <w:szCs w:val="26"/>
        </w:rPr>
        <w:t>Αρ</w:t>
      </w:r>
      <w:proofErr w:type="spellEnd"/>
      <w:r w:rsidR="005B38DE" w:rsidRPr="00DE4DBA">
        <w:rPr>
          <w:rFonts w:cs="Arial"/>
          <w:b/>
          <w:bCs/>
          <w:i/>
          <w:iCs/>
          <w:sz w:val="26"/>
          <w:szCs w:val="26"/>
        </w:rPr>
        <w:t>. 2) (2012) 1(Γ) Α.Α.Δ. 2725</w:t>
      </w:r>
      <w:r w:rsidR="005B38DE" w:rsidRPr="00DE4DBA">
        <w:rPr>
          <w:rFonts w:cs="Arial"/>
          <w:sz w:val="26"/>
          <w:szCs w:val="26"/>
        </w:rPr>
        <w:t>, η Ολομέλεια του Αν</w:t>
      </w:r>
      <w:r w:rsidR="00F56625">
        <w:rPr>
          <w:rFonts w:cs="Arial"/>
          <w:sz w:val="26"/>
          <w:szCs w:val="26"/>
        </w:rPr>
        <w:t>ώτατου</w:t>
      </w:r>
      <w:r w:rsidR="005B38DE" w:rsidRPr="00DE4DBA">
        <w:rPr>
          <w:rFonts w:cs="Arial"/>
          <w:sz w:val="26"/>
          <w:szCs w:val="26"/>
        </w:rPr>
        <w:t xml:space="preserve"> Δικαστηρίου σημείωσε τα ακόλουθα, τα οποία απαντούν στους πιο πάνω λόγους ένστασης: </w:t>
      </w:r>
      <w:r w:rsidR="005B38DE" w:rsidRPr="00DE4DBA">
        <w:rPr>
          <w:rFonts w:cs="Arial"/>
          <w:i/>
          <w:iCs/>
          <w:sz w:val="26"/>
          <w:szCs w:val="26"/>
        </w:rPr>
        <w:t xml:space="preserve">«Σύμφωνα με τον περί Αλλοδαπών και Μεταναστεύσεως Νόμο, το διάταγμα κράτησης υπόκειται σε προσφυγή βάσει του Άρθρου 146 του Συντάγματος ενώ η διάρκεια της κράτησης, βάσει του </w:t>
      </w:r>
      <w:r w:rsidR="005B38DE" w:rsidRPr="00511886">
        <w:rPr>
          <w:rFonts w:cs="Arial"/>
          <w:b/>
          <w:bCs/>
          <w:i/>
          <w:iCs/>
          <w:sz w:val="26"/>
          <w:szCs w:val="26"/>
        </w:rPr>
        <w:t>Άρθρου 18ΠΣΤ</w:t>
      </w:r>
      <w:r w:rsidR="005B38DE" w:rsidRPr="00DE4DBA">
        <w:rPr>
          <w:rFonts w:cs="Arial"/>
          <w:i/>
          <w:iCs/>
          <w:sz w:val="26"/>
          <w:szCs w:val="26"/>
        </w:rPr>
        <w:t xml:space="preserve"> του εν λόγω νόμου υπόκειται σε αίτηση για έκδοση εντάλματος </w:t>
      </w:r>
      <w:r w:rsidR="005B38DE" w:rsidRPr="00DE4DBA">
        <w:rPr>
          <w:rFonts w:cs="Arial"/>
          <w:i/>
          <w:iCs/>
          <w:sz w:val="26"/>
          <w:szCs w:val="26"/>
          <w:lang w:val="en-US"/>
        </w:rPr>
        <w:t>Habeas</w:t>
      </w:r>
      <w:r w:rsidR="005B38DE" w:rsidRPr="00DE4DBA">
        <w:rPr>
          <w:rFonts w:cs="Arial"/>
          <w:i/>
          <w:iCs/>
          <w:sz w:val="26"/>
          <w:szCs w:val="26"/>
        </w:rPr>
        <w:t xml:space="preserve"> </w:t>
      </w:r>
      <w:r w:rsidR="005B38DE" w:rsidRPr="00DE4DBA">
        <w:rPr>
          <w:rFonts w:cs="Arial"/>
          <w:i/>
          <w:iCs/>
          <w:sz w:val="26"/>
          <w:szCs w:val="26"/>
          <w:lang w:val="en-US"/>
        </w:rPr>
        <w:t>Corpus</w:t>
      </w:r>
      <w:r w:rsidR="005B38DE" w:rsidRPr="00DE4DBA">
        <w:rPr>
          <w:rFonts w:cs="Arial"/>
          <w:i/>
          <w:iCs/>
          <w:sz w:val="26"/>
          <w:szCs w:val="26"/>
        </w:rPr>
        <w:t xml:space="preserve"> δυνάμει του </w:t>
      </w:r>
      <w:r w:rsidR="005B38DE" w:rsidRPr="00511886">
        <w:rPr>
          <w:rFonts w:cs="Arial"/>
          <w:b/>
          <w:bCs/>
          <w:i/>
          <w:iCs/>
          <w:sz w:val="26"/>
          <w:szCs w:val="26"/>
        </w:rPr>
        <w:t>Άρθρου 155.4</w:t>
      </w:r>
      <w:r w:rsidR="005B38DE" w:rsidRPr="00DE4DBA">
        <w:rPr>
          <w:rFonts w:cs="Arial"/>
          <w:i/>
          <w:iCs/>
          <w:sz w:val="26"/>
          <w:szCs w:val="26"/>
        </w:rPr>
        <w:t xml:space="preserve"> του Συντάγματος». </w:t>
      </w:r>
      <w:r w:rsidRPr="00DE4DBA">
        <w:rPr>
          <w:rFonts w:cs="Arial"/>
          <w:i/>
          <w:iCs/>
          <w:sz w:val="26"/>
          <w:szCs w:val="26"/>
        </w:rPr>
        <w:t xml:space="preserve"> </w:t>
      </w:r>
      <w:r w:rsidRPr="00DE4DBA">
        <w:rPr>
          <w:rFonts w:cs="Arial"/>
          <w:sz w:val="26"/>
          <w:szCs w:val="26"/>
        </w:rPr>
        <w:t xml:space="preserve">  </w:t>
      </w:r>
    </w:p>
    <w:p w14:paraId="465D3740" w14:textId="77777777" w:rsidR="006F5676" w:rsidRPr="00DE4DBA" w:rsidRDefault="006F5676" w:rsidP="00DE4DBA">
      <w:pPr>
        <w:spacing w:line="480" w:lineRule="auto"/>
        <w:ind w:firstLine="284"/>
        <w:rPr>
          <w:rFonts w:cs="Arial"/>
          <w:sz w:val="26"/>
          <w:szCs w:val="26"/>
        </w:rPr>
      </w:pPr>
    </w:p>
    <w:p w14:paraId="75A77698" w14:textId="71E05657" w:rsidR="00A162EE" w:rsidRPr="00DE4DBA" w:rsidRDefault="00A162EE" w:rsidP="00DE4DBA">
      <w:pPr>
        <w:spacing w:line="480" w:lineRule="auto"/>
        <w:ind w:firstLine="284"/>
        <w:rPr>
          <w:rFonts w:cs="Arial"/>
          <w:sz w:val="26"/>
          <w:szCs w:val="26"/>
        </w:rPr>
      </w:pPr>
      <w:r w:rsidRPr="00DE4DBA">
        <w:rPr>
          <w:rFonts w:cs="Arial"/>
          <w:sz w:val="26"/>
          <w:szCs w:val="26"/>
        </w:rPr>
        <w:t xml:space="preserve">Και οι δύο πλευρές κατέθεσαν γραπτές αγορεύσεις, το περιεχόμενο των οποίων διευκρίνισαν με τον προφορικό λόγο. Έχω θέσει ενώπιον μου τα όσα ανέφεραν με τις αναλυτικές αγορεύσεις τους, ενώ το ίδιο ισχύει και για τη Νομολογία στην οποία με παρέπεμψαν. Θα κάνω ειδική αναφορά σε αυτά, όπου ήθελε κριθεί αναγκαίο. </w:t>
      </w:r>
    </w:p>
    <w:p w14:paraId="0646E6FF" w14:textId="77777777" w:rsidR="005B38DE" w:rsidRPr="00DE4DBA" w:rsidRDefault="005B38DE" w:rsidP="00DE4DBA">
      <w:pPr>
        <w:spacing w:line="480" w:lineRule="auto"/>
        <w:ind w:firstLine="284"/>
        <w:rPr>
          <w:rFonts w:cs="Arial"/>
          <w:sz w:val="26"/>
          <w:szCs w:val="26"/>
        </w:rPr>
      </w:pPr>
    </w:p>
    <w:p w14:paraId="502C556A" w14:textId="1ED6992B" w:rsidR="00A162EE" w:rsidRDefault="00A162EE" w:rsidP="00DE4DBA">
      <w:pPr>
        <w:spacing w:line="480" w:lineRule="auto"/>
        <w:rPr>
          <w:rFonts w:cs="Arial"/>
          <w:sz w:val="26"/>
          <w:szCs w:val="26"/>
        </w:rPr>
      </w:pPr>
      <w:r w:rsidRPr="00DE4DBA">
        <w:rPr>
          <w:rFonts w:cs="Arial"/>
          <w:sz w:val="26"/>
          <w:szCs w:val="26"/>
        </w:rPr>
        <w:t xml:space="preserve">   </w:t>
      </w:r>
      <w:r w:rsidR="008D4316" w:rsidRPr="00DE4DBA">
        <w:rPr>
          <w:rFonts w:cs="Arial"/>
          <w:sz w:val="26"/>
          <w:szCs w:val="26"/>
        </w:rPr>
        <w:t xml:space="preserve"> Ως γνωστό, η </w:t>
      </w:r>
      <w:r w:rsidRPr="00DE4DBA">
        <w:rPr>
          <w:rFonts w:cs="Arial"/>
          <w:sz w:val="26"/>
          <w:szCs w:val="26"/>
        </w:rPr>
        <w:t>κράτηση είναι περιορισμός του συνταγματικά κατοχυρωμένου δικαιώματος της ελευθερίας, και σε τέτοιες περιπτώσεις δεν είναι αυτοσκοπός.  Η στέρηση της ελευθερίας θα πρέπει να έχει τη μικρότερη δυνατή διάρκεια, και να υφίσταται καθ΄ ον χρόνο η διαδικασία απομάκρυνσης προωθείται με τη δέουσα επιμέλεια.   Η δικαστική κρίση σε σχέση με το κατά πόσο η κράτηση έχει υπερβεί τον εύλογο χρόνο για σκοπούς απομάκρυνσης από τη χώρα, είναι κρίση που θα πρέπει να βασίζεται επί των ιδιαίτερων γεγονότων της κάθε υπόθεσης, όπως αυτά τίθενται ενώπιον του Δικαστηρίου (</w:t>
      </w:r>
      <w:proofErr w:type="spellStart"/>
      <w:r w:rsidRPr="00DE4DBA">
        <w:rPr>
          <w:rFonts w:cs="Arial"/>
          <w:b/>
          <w:i/>
          <w:sz w:val="26"/>
          <w:szCs w:val="26"/>
          <w:lang w:val="en-US"/>
        </w:rPr>
        <w:t>Khlaief</w:t>
      </w:r>
      <w:proofErr w:type="spellEnd"/>
      <w:r w:rsidRPr="00DE4DBA">
        <w:rPr>
          <w:rFonts w:cs="Arial"/>
          <w:b/>
          <w:i/>
          <w:sz w:val="26"/>
          <w:szCs w:val="26"/>
        </w:rPr>
        <w:t xml:space="preserve"> (</w:t>
      </w:r>
      <w:proofErr w:type="spellStart"/>
      <w:r w:rsidRPr="00DE4DBA">
        <w:rPr>
          <w:rFonts w:cs="Arial"/>
          <w:b/>
          <w:i/>
          <w:sz w:val="26"/>
          <w:szCs w:val="26"/>
        </w:rPr>
        <w:t>Αρ</w:t>
      </w:r>
      <w:proofErr w:type="spellEnd"/>
      <w:r w:rsidRPr="00DE4DBA">
        <w:rPr>
          <w:rFonts w:cs="Arial"/>
          <w:b/>
          <w:i/>
          <w:sz w:val="26"/>
          <w:szCs w:val="26"/>
        </w:rPr>
        <w:t>. 1) (2003) 1(Γ) ΑΑΔ, 1402</w:t>
      </w:r>
      <w:r w:rsidRPr="00DE4DBA">
        <w:rPr>
          <w:rFonts w:cs="Arial"/>
          <w:sz w:val="26"/>
          <w:szCs w:val="26"/>
        </w:rPr>
        <w:t>).</w:t>
      </w:r>
    </w:p>
    <w:p w14:paraId="410FDACD" w14:textId="77777777" w:rsidR="00DE4DBA" w:rsidRPr="00DE4DBA" w:rsidRDefault="00DE4DBA" w:rsidP="00DE4DBA">
      <w:pPr>
        <w:spacing w:line="480" w:lineRule="auto"/>
        <w:rPr>
          <w:rFonts w:cs="Arial"/>
          <w:sz w:val="26"/>
          <w:szCs w:val="26"/>
        </w:rPr>
      </w:pPr>
    </w:p>
    <w:p w14:paraId="21C0A6DA" w14:textId="299848D5" w:rsidR="00460843" w:rsidRPr="00DE4DBA" w:rsidRDefault="005B38DE" w:rsidP="00DE4DBA">
      <w:pPr>
        <w:spacing w:line="480" w:lineRule="auto"/>
        <w:ind w:firstLine="284"/>
        <w:rPr>
          <w:rFonts w:cs="Arial"/>
          <w:sz w:val="26"/>
          <w:szCs w:val="26"/>
        </w:rPr>
      </w:pPr>
      <w:r w:rsidRPr="00DE4DBA">
        <w:rPr>
          <w:rFonts w:cs="Arial"/>
          <w:sz w:val="26"/>
          <w:szCs w:val="26"/>
        </w:rPr>
        <w:t>Εν προκειμένω, ο</w:t>
      </w:r>
      <w:r w:rsidR="00A162EE" w:rsidRPr="00DE4DBA">
        <w:rPr>
          <w:rFonts w:cs="Arial"/>
          <w:sz w:val="26"/>
          <w:szCs w:val="26"/>
        </w:rPr>
        <w:t xml:space="preserve"> </w:t>
      </w:r>
      <w:proofErr w:type="spellStart"/>
      <w:r w:rsidR="00A162EE" w:rsidRPr="00DE4DBA">
        <w:rPr>
          <w:rFonts w:cs="Arial"/>
          <w:sz w:val="26"/>
          <w:szCs w:val="26"/>
        </w:rPr>
        <w:t>αιτητής</w:t>
      </w:r>
      <w:proofErr w:type="spellEnd"/>
      <w:r w:rsidR="00A162EE" w:rsidRPr="00DE4DBA">
        <w:rPr>
          <w:rFonts w:cs="Arial"/>
          <w:sz w:val="26"/>
          <w:szCs w:val="26"/>
        </w:rPr>
        <w:t xml:space="preserve"> </w:t>
      </w:r>
      <w:r w:rsidR="006F5676" w:rsidRPr="00DE4DBA">
        <w:rPr>
          <w:rFonts w:cs="Arial"/>
          <w:sz w:val="26"/>
          <w:szCs w:val="26"/>
        </w:rPr>
        <w:t xml:space="preserve">ναι μεν δεν </w:t>
      </w:r>
      <w:r w:rsidR="00F228E4" w:rsidRPr="00DE4DBA">
        <w:rPr>
          <w:rFonts w:cs="Arial"/>
          <w:sz w:val="26"/>
          <w:szCs w:val="26"/>
        </w:rPr>
        <w:t>κατ</w:t>
      </w:r>
      <w:r w:rsidRPr="00DE4DBA">
        <w:rPr>
          <w:rFonts w:cs="Arial"/>
          <w:sz w:val="26"/>
          <w:szCs w:val="26"/>
        </w:rPr>
        <w:t>είχε</w:t>
      </w:r>
      <w:r w:rsidR="00F228E4" w:rsidRPr="00DE4DBA">
        <w:rPr>
          <w:rFonts w:cs="Arial"/>
          <w:sz w:val="26"/>
          <w:szCs w:val="26"/>
        </w:rPr>
        <w:t xml:space="preserve"> διαβατήριο, όμως </w:t>
      </w:r>
      <w:r w:rsidR="00D018A0" w:rsidRPr="00DE4DBA">
        <w:rPr>
          <w:rFonts w:cs="Arial"/>
          <w:sz w:val="26"/>
          <w:szCs w:val="26"/>
        </w:rPr>
        <w:t>ουδέποτε έδωσε ψευδή στοιχεία στις αρμόδιες αρχές της Κυπριακής Δημοκρατίας,</w:t>
      </w:r>
      <w:r w:rsidRPr="00DE4DBA">
        <w:rPr>
          <w:rFonts w:cs="Arial"/>
          <w:sz w:val="26"/>
          <w:szCs w:val="26"/>
        </w:rPr>
        <w:t xml:space="preserve"> </w:t>
      </w:r>
      <w:r w:rsidR="00D018A0" w:rsidRPr="00DE4DBA">
        <w:rPr>
          <w:rFonts w:cs="Arial"/>
          <w:sz w:val="26"/>
          <w:szCs w:val="26"/>
        </w:rPr>
        <w:t xml:space="preserve">οι οποίες γνωρίζουν το ονοματεπώνυμό του, την ημερομηνία γέννησής του και τη χώρα καταγωγής του. Συνεπώς, ουδέποτε αυτός επεδίωξε να οικοδομήσει επί </w:t>
      </w:r>
      <w:r w:rsidRPr="00DE4DBA">
        <w:rPr>
          <w:rFonts w:cs="Arial"/>
          <w:sz w:val="26"/>
          <w:szCs w:val="26"/>
        </w:rPr>
        <w:t xml:space="preserve">δικών του </w:t>
      </w:r>
      <w:r w:rsidR="00D018A0" w:rsidRPr="00DE4DBA">
        <w:rPr>
          <w:rFonts w:cs="Arial"/>
          <w:sz w:val="26"/>
          <w:szCs w:val="26"/>
        </w:rPr>
        <w:t>παραλείψεων και αδυναμιών (</w:t>
      </w:r>
      <w:proofErr w:type="spellStart"/>
      <w:r w:rsidR="00D018A0" w:rsidRPr="00DE4DBA">
        <w:rPr>
          <w:rFonts w:cs="Arial"/>
          <w:b/>
          <w:bCs/>
          <w:i/>
          <w:iCs/>
          <w:sz w:val="26"/>
          <w:szCs w:val="26"/>
          <w:lang w:val="en-US"/>
        </w:rPr>
        <w:t>Oktru</w:t>
      </w:r>
      <w:proofErr w:type="spellEnd"/>
      <w:r w:rsidR="00D018A0" w:rsidRPr="00DE4DBA">
        <w:rPr>
          <w:rFonts w:cs="Arial"/>
          <w:b/>
          <w:bCs/>
          <w:i/>
          <w:iCs/>
          <w:sz w:val="26"/>
          <w:szCs w:val="26"/>
        </w:rPr>
        <w:t xml:space="preserve"> (2004) 1(</w:t>
      </w:r>
      <w:r w:rsidR="00D018A0" w:rsidRPr="00DE4DBA">
        <w:rPr>
          <w:rFonts w:cs="Arial"/>
          <w:b/>
          <w:bCs/>
          <w:i/>
          <w:iCs/>
          <w:sz w:val="26"/>
          <w:szCs w:val="26"/>
          <w:lang w:val="en-US"/>
        </w:rPr>
        <w:t>A</w:t>
      </w:r>
      <w:r w:rsidR="00D018A0" w:rsidRPr="00DE4DBA">
        <w:rPr>
          <w:rFonts w:cs="Arial"/>
          <w:b/>
          <w:bCs/>
          <w:i/>
          <w:iCs/>
          <w:sz w:val="26"/>
          <w:szCs w:val="26"/>
        </w:rPr>
        <w:t>) Α.Α.Δ.</w:t>
      </w:r>
      <w:r w:rsidR="00D018A0" w:rsidRPr="00DE4DBA">
        <w:rPr>
          <w:rFonts w:cs="Arial"/>
          <w:sz w:val="26"/>
          <w:szCs w:val="26"/>
        </w:rPr>
        <w:t xml:space="preserve"> </w:t>
      </w:r>
      <w:r w:rsidR="00D018A0" w:rsidRPr="00DE4DBA">
        <w:rPr>
          <w:rFonts w:cs="Arial"/>
          <w:b/>
          <w:bCs/>
          <w:i/>
          <w:iCs/>
          <w:sz w:val="26"/>
          <w:szCs w:val="26"/>
        </w:rPr>
        <w:t>608</w:t>
      </w:r>
      <w:r w:rsidR="00D018A0" w:rsidRPr="00DE4DBA">
        <w:rPr>
          <w:rFonts w:cs="Arial"/>
          <w:sz w:val="26"/>
          <w:szCs w:val="26"/>
        </w:rPr>
        <w:t xml:space="preserve">).  Μάλιστα, με τα πραγματικά του στοιχεία, του είχε επιτραπεί από τις αρμόδιες αρχές της Κυπριακής Δημοκρατίας να εργαστεί </w:t>
      </w:r>
      <w:r w:rsidR="00511886">
        <w:rPr>
          <w:rFonts w:cs="Arial"/>
          <w:sz w:val="26"/>
          <w:szCs w:val="26"/>
        </w:rPr>
        <w:t xml:space="preserve">στο παρελθόν </w:t>
      </w:r>
      <w:r w:rsidR="00D018A0" w:rsidRPr="00DE4DBA">
        <w:rPr>
          <w:rFonts w:cs="Arial"/>
          <w:sz w:val="26"/>
          <w:szCs w:val="26"/>
        </w:rPr>
        <w:t xml:space="preserve">στην Κύπρο, και </w:t>
      </w:r>
      <w:proofErr w:type="spellStart"/>
      <w:r w:rsidR="00D018A0" w:rsidRPr="00DE4DBA">
        <w:rPr>
          <w:rFonts w:cs="Arial"/>
          <w:sz w:val="26"/>
          <w:szCs w:val="26"/>
        </w:rPr>
        <w:t>εργοδοτήθηκε</w:t>
      </w:r>
      <w:proofErr w:type="spellEnd"/>
      <w:r w:rsidR="00D018A0" w:rsidRPr="00DE4DBA">
        <w:rPr>
          <w:rFonts w:cs="Arial"/>
          <w:sz w:val="26"/>
          <w:szCs w:val="26"/>
        </w:rPr>
        <w:t xml:space="preserve"> από Κυπριακή εταιρεία</w:t>
      </w:r>
      <w:r w:rsidRPr="00DE4DBA">
        <w:rPr>
          <w:rFonts w:cs="Arial"/>
          <w:sz w:val="26"/>
          <w:szCs w:val="26"/>
        </w:rPr>
        <w:t>,</w:t>
      </w:r>
      <w:r w:rsidR="00511886">
        <w:rPr>
          <w:rFonts w:cs="Arial"/>
          <w:sz w:val="26"/>
          <w:szCs w:val="26"/>
        </w:rPr>
        <w:t xml:space="preserve"> </w:t>
      </w:r>
      <w:r w:rsidR="00D018A0" w:rsidRPr="00DE4DBA">
        <w:rPr>
          <w:rFonts w:cs="Arial"/>
          <w:sz w:val="26"/>
          <w:szCs w:val="26"/>
        </w:rPr>
        <w:t xml:space="preserve">δυνάμει γραπτής σύμβασης </w:t>
      </w:r>
      <w:proofErr w:type="spellStart"/>
      <w:r w:rsidR="00D018A0" w:rsidRPr="00DE4DBA">
        <w:rPr>
          <w:rFonts w:cs="Arial"/>
          <w:sz w:val="26"/>
          <w:szCs w:val="26"/>
        </w:rPr>
        <w:t>εργοδότησης</w:t>
      </w:r>
      <w:proofErr w:type="spellEnd"/>
      <w:r w:rsidR="00D018A0" w:rsidRPr="00DE4DBA">
        <w:rPr>
          <w:rFonts w:cs="Arial"/>
          <w:sz w:val="26"/>
          <w:szCs w:val="26"/>
        </w:rPr>
        <w:t xml:space="preserve"> </w:t>
      </w:r>
      <w:proofErr w:type="spellStart"/>
      <w:r w:rsidR="00D018A0" w:rsidRPr="00DE4DBA">
        <w:rPr>
          <w:rFonts w:cs="Arial"/>
          <w:sz w:val="26"/>
          <w:szCs w:val="26"/>
        </w:rPr>
        <w:t>ημερ</w:t>
      </w:r>
      <w:proofErr w:type="spellEnd"/>
      <w:r w:rsidR="00D018A0" w:rsidRPr="00DE4DBA">
        <w:rPr>
          <w:rFonts w:cs="Arial"/>
          <w:sz w:val="26"/>
          <w:szCs w:val="26"/>
        </w:rPr>
        <w:t>. 26.6.2019</w:t>
      </w:r>
      <w:r w:rsidR="00511886">
        <w:rPr>
          <w:rFonts w:cs="Arial"/>
          <w:sz w:val="26"/>
          <w:szCs w:val="26"/>
        </w:rPr>
        <w:t xml:space="preserve">, </w:t>
      </w:r>
      <w:r w:rsidR="00511886" w:rsidRPr="00DE4DBA">
        <w:rPr>
          <w:rFonts w:cs="Arial"/>
          <w:sz w:val="26"/>
          <w:szCs w:val="26"/>
        </w:rPr>
        <w:t>ως υπάλληλος σε πρατήριο καυσίμων</w:t>
      </w:r>
      <w:r w:rsidR="00D018A0" w:rsidRPr="00DE4DBA">
        <w:rPr>
          <w:rFonts w:cs="Arial"/>
          <w:sz w:val="26"/>
          <w:szCs w:val="26"/>
        </w:rPr>
        <w:t xml:space="preserve">. </w:t>
      </w:r>
    </w:p>
    <w:p w14:paraId="4FF23FC7" w14:textId="77777777" w:rsidR="00460843" w:rsidRPr="00DE4DBA" w:rsidRDefault="00460843" w:rsidP="00DE4DBA">
      <w:pPr>
        <w:spacing w:line="480" w:lineRule="auto"/>
        <w:ind w:firstLine="284"/>
        <w:rPr>
          <w:rFonts w:cs="Arial"/>
          <w:sz w:val="26"/>
          <w:szCs w:val="26"/>
        </w:rPr>
      </w:pPr>
    </w:p>
    <w:p w14:paraId="35269BDA" w14:textId="1445FAD5" w:rsidR="00956AF6" w:rsidRPr="00DE4DBA" w:rsidRDefault="00460843" w:rsidP="00DE4DBA">
      <w:pPr>
        <w:spacing w:line="480" w:lineRule="auto"/>
        <w:ind w:firstLine="284"/>
        <w:rPr>
          <w:rFonts w:cs="Arial"/>
          <w:sz w:val="26"/>
          <w:szCs w:val="26"/>
        </w:rPr>
      </w:pPr>
      <w:r w:rsidRPr="00DE4DBA">
        <w:rPr>
          <w:rFonts w:cs="Arial"/>
          <w:sz w:val="26"/>
          <w:szCs w:val="26"/>
        </w:rPr>
        <w:t>Π</w:t>
      </w:r>
      <w:r w:rsidR="005B38DE" w:rsidRPr="00DE4DBA">
        <w:rPr>
          <w:rFonts w:cs="Arial"/>
          <w:sz w:val="26"/>
          <w:szCs w:val="26"/>
        </w:rPr>
        <w:t>ροκύπτει επίσης από τα αδιαμφισβήτητα γεγονότα, πως</w:t>
      </w:r>
      <w:r w:rsidRPr="00DE4DBA">
        <w:rPr>
          <w:rFonts w:cs="Arial"/>
          <w:sz w:val="26"/>
          <w:szCs w:val="26"/>
        </w:rPr>
        <w:t xml:space="preserve"> ο </w:t>
      </w:r>
      <w:proofErr w:type="spellStart"/>
      <w:r w:rsidRPr="00DE4DBA">
        <w:rPr>
          <w:rFonts w:cs="Arial"/>
          <w:sz w:val="26"/>
          <w:szCs w:val="26"/>
        </w:rPr>
        <w:t>αιτητής</w:t>
      </w:r>
      <w:proofErr w:type="spellEnd"/>
      <w:r w:rsidRPr="00DE4DBA">
        <w:rPr>
          <w:rFonts w:cs="Arial"/>
          <w:sz w:val="26"/>
          <w:szCs w:val="26"/>
        </w:rPr>
        <w:t xml:space="preserve"> είναι πατέρας ενός ανήλικου παιδιού, το οποίο γεννήθηκε </w:t>
      </w:r>
      <w:r w:rsidR="008D4316" w:rsidRPr="00DE4DBA">
        <w:rPr>
          <w:rFonts w:cs="Arial"/>
          <w:sz w:val="26"/>
          <w:szCs w:val="26"/>
        </w:rPr>
        <w:t>στην Κύπρο</w:t>
      </w:r>
      <w:r w:rsidR="00511886">
        <w:rPr>
          <w:rFonts w:cs="Arial"/>
          <w:sz w:val="26"/>
          <w:szCs w:val="26"/>
        </w:rPr>
        <w:t>,</w:t>
      </w:r>
      <w:r w:rsidR="008D4316" w:rsidRPr="00DE4DBA">
        <w:rPr>
          <w:rFonts w:cs="Arial"/>
          <w:sz w:val="26"/>
          <w:szCs w:val="26"/>
        </w:rPr>
        <w:t xml:space="preserve"> </w:t>
      </w:r>
      <w:r w:rsidRPr="00DE4DBA">
        <w:rPr>
          <w:rFonts w:cs="Arial"/>
          <w:sz w:val="26"/>
          <w:szCs w:val="26"/>
        </w:rPr>
        <w:t>καθ</w:t>
      </w:r>
      <w:r w:rsidR="005B38DE" w:rsidRPr="00DE4DBA">
        <w:rPr>
          <w:rFonts w:cs="Arial"/>
          <w:sz w:val="26"/>
          <w:szCs w:val="26"/>
        </w:rPr>
        <w:t>΄ ο</w:t>
      </w:r>
      <w:r w:rsidRPr="00DE4DBA">
        <w:rPr>
          <w:rFonts w:cs="Arial"/>
          <w:sz w:val="26"/>
          <w:szCs w:val="26"/>
        </w:rPr>
        <w:t>ν χρόνο αυτός τελούσε υπό κράτηση</w:t>
      </w:r>
      <w:r w:rsidR="00F56625">
        <w:rPr>
          <w:rFonts w:cs="Arial"/>
          <w:sz w:val="26"/>
          <w:szCs w:val="26"/>
        </w:rPr>
        <w:t xml:space="preserve"> για σκοπούς απέλασης</w:t>
      </w:r>
      <w:r w:rsidRPr="00DE4DBA">
        <w:rPr>
          <w:rFonts w:cs="Arial"/>
          <w:sz w:val="26"/>
          <w:szCs w:val="26"/>
        </w:rPr>
        <w:t xml:space="preserve">, και συγκεκριμένα στις </w:t>
      </w:r>
      <w:r w:rsidR="00BF5605" w:rsidRPr="00DE4DBA">
        <w:rPr>
          <w:rFonts w:cs="Arial"/>
          <w:sz w:val="26"/>
          <w:szCs w:val="26"/>
        </w:rPr>
        <w:t>7.8.2023.</w:t>
      </w:r>
      <w:r w:rsidRPr="00DE4DBA">
        <w:rPr>
          <w:rFonts w:cs="Arial"/>
          <w:sz w:val="26"/>
          <w:szCs w:val="26"/>
        </w:rPr>
        <w:t xml:space="preserve"> </w:t>
      </w:r>
      <w:r w:rsidR="00511886">
        <w:rPr>
          <w:rFonts w:cs="Arial"/>
          <w:sz w:val="26"/>
          <w:szCs w:val="26"/>
        </w:rPr>
        <w:t xml:space="preserve"> Η έναρξη της εγκυμοσύνης (σύλληψη) έλαβε χώρα πριν από τη σύλληψη του </w:t>
      </w:r>
      <w:proofErr w:type="spellStart"/>
      <w:r w:rsidR="00511886">
        <w:rPr>
          <w:rFonts w:cs="Arial"/>
          <w:sz w:val="26"/>
          <w:szCs w:val="26"/>
        </w:rPr>
        <w:t>αιτητή</w:t>
      </w:r>
      <w:proofErr w:type="spellEnd"/>
      <w:r w:rsidR="00511886">
        <w:rPr>
          <w:rFonts w:cs="Arial"/>
          <w:sz w:val="26"/>
          <w:szCs w:val="26"/>
        </w:rPr>
        <w:t xml:space="preserve"> από τις αρμόδιες αρχές της Κυπριακής Δημοκρατίας.            Μ</w:t>
      </w:r>
      <w:r w:rsidRPr="00DE4DBA">
        <w:rPr>
          <w:rFonts w:cs="Arial"/>
          <w:sz w:val="26"/>
          <w:szCs w:val="26"/>
        </w:rPr>
        <w:t>ητέρα του παιδιού,</w:t>
      </w:r>
      <w:r w:rsidR="00511886">
        <w:rPr>
          <w:rFonts w:cs="Arial"/>
          <w:sz w:val="26"/>
          <w:szCs w:val="26"/>
        </w:rPr>
        <w:t xml:space="preserve"> είναι η</w:t>
      </w:r>
      <w:r w:rsidRPr="00DE4DBA">
        <w:rPr>
          <w:rFonts w:cs="Arial"/>
          <w:sz w:val="26"/>
          <w:szCs w:val="26"/>
        </w:rPr>
        <w:t xml:space="preserve"> </w:t>
      </w:r>
      <w:r w:rsidR="00956AF6" w:rsidRPr="00DE4DBA">
        <w:rPr>
          <w:rFonts w:cs="Arial"/>
          <w:sz w:val="26"/>
          <w:szCs w:val="26"/>
        </w:rPr>
        <w:t xml:space="preserve">κα </w:t>
      </w:r>
      <w:proofErr w:type="spellStart"/>
      <w:r w:rsidR="00956AF6" w:rsidRPr="00DE4DBA">
        <w:rPr>
          <w:rFonts w:cs="Arial"/>
          <w:sz w:val="26"/>
          <w:szCs w:val="26"/>
          <w:lang w:val="en-US"/>
        </w:rPr>
        <w:t>Soniclare</w:t>
      </w:r>
      <w:proofErr w:type="spellEnd"/>
      <w:r w:rsidR="00F56625" w:rsidRPr="00F56625">
        <w:rPr>
          <w:rFonts w:cs="Arial"/>
          <w:sz w:val="26"/>
          <w:szCs w:val="26"/>
        </w:rPr>
        <w:t xml:space="preserve"> </w:t>
      </w:r>
      <w:r w:rsidR="00F56625">
        <w:rPr>
          <w:rFonts w:cs="Arial"/>
          <w:sz w:val="26"/>
          <w:szCs w:val="26"/>
        </w:rPr>
        <w:t>Μ</w:t>
      </w:r>
      <w:proofErr w:type="spellStart"/>
      <w:r w:rsidR="00F56625">
        <w:rPr>
          <w:rFonts w:cs="Arial"/>
          <w:sz w:val="26"/>
          <w:szCs w:val="26"/>
          <w:lang w:val="en-US"/>
        </w:rPr>
        <w:t>akongho</w:t>
      </w:r>
      <w:proofErr w:type="spellEnd"/>
      <w:r w:rsidR="00F56625" w:rsidRPr="00F56625">
        <w:rPr>
          <w:rFonts w:cs="Arial"/>
          <w:sz w:val="26"/>
          <w:szCs w:val="26"/>
        </w:rPr>
        <w:t xml:space="preserve"> </w:t>
      </w:r>
      <w:proofErr w:type="spellStart"/>
      <w:r w:rsidR="00F56625">
        <w:rPr>
          <w:rFonts w:cs="Arial"/>
          <w:sz w:val="26"/>
          <w:szCs w:val="26"/>
          <w:lang w:val="en-US"/>
        </w:rPr>
        <w:t>Fonkeng</w:t>
      </w:r>
      <w:proofErr w:type="spellEnd"/>
      <w:r w:rsidR="00956AF6" w:rsidRPr="00DE4DBA">
        <w:rPr>
          <w:rFonts w:cs="Arial"/>
          <w:sz w:val="26"/>
          <w:szCs w:val="26"/>
        </w:rPr>
        <w:t xml:space="preserve">, </w:t>
      </w:r>
      <w:r w:rsidRPr="00DE4DBA">
        <w:rPr>
          <w:rFonts w:cs="Arial"/>
          <w:sz w:val="26"/>
          <w:szCs w:val="26"/>
        </w:rPr>
        <w:t xml:space="preserve">η οποία έχει άλλο ένα παιδί από προηγούμενη σχέση </w:t>
      </w:r>
      <w:r w:rsidR="00956AF6" w:rsidRPr="00DE4DBA">
        <w:rPr>
          <w:rFonts w:cs="Arial"/>
          <w:sz w:val="26"/>
          <w:szCs w:val="26"/>
        </w:rPr>
        <w:t xml:space="preserve">της </w:t>
      </w:r>
      <w:r w:rsidRPr="00DE4DBA">
        <w:rPr>
          <w:rFonts w:cs="Arial"/>
          <w:sz w:val="26"/>
          <w:szCs w:val="26"/>
        </w:rPr>
        <w:t>με Σουηδό υπήκοο,</w:t>
      </w:r>
      <w:r w:rsidR="00A5751A" w:rsidRPr="00A5751A">
        <w:rPr>
          <w:rFonts w:cs="Arial"/>
          <w:sz w:val="26"/>
          <w:szCs w:val="26"/>
        </w:rPr>
        <w:t xml:space="preserve"> </w:t>
      </w:r>
      <w:r w:rsidR="00A5751A">
        <w:rPr>
          <w:rFonts w:cs="Arial"/>
          <w:sz w:val="26"/>
          <w:szCs w:val="26"/>
        </w:rPr>
        <w:t>το οποίο γεννήθηκε στις 26.11.2020</w:t>
      </w:r>
      <w:r w:rsidR="00C6380E">
        <w:rPr>
          <w:rFonts w:cs="Arial"/>
          <w:sz w:val="26"/>
          <w:szCs w:val="26"/>
        </w:rPr>
        <w:t>. Και αυτή</w:t>
      </w:r>
      <w:r w:rsidR="00A5751A">
        <w:rPr>
          <w:rFonts w:cs="Arial"/>
          <w:sz w:val="26"/>
          <w:szCs w:val="26"/>
        </w:rPr>
        <w:t xml:space="preserve"> </w:t>
      </w:r>
      <w:r w:rsidRPr="00DE4DBA">
        <w:rPr>
          <w:rFonts w:cs="Arial"/>
          <w:sz w:val="26"/>
          <w:szCs w:val="26"/>
        </w:rPr>
        <w:t xml:space="preserve">κατάγεται από το Καμερούν και έχει άδεια </w:t>
      </w:r>
      <w:r w:rsidR="00956AF6" w:rsidRPr="00DE4DBA">
        <w:rPr>
          <w:rFonts w:cs="Arial"/>
          <w:sz w:val="26"/>
          <w:szCs w:val="26"/>
        </w:rPr>
        <w:t>παραμονής</w:t>
      </w:r>
      <w:r w:rsidR="00BF5605" w:rsidRPr="00DE4DBA">
        <w:rPr>
          <w:rFonts w:cs="Arial"/>
          <w:sz w:val="26"/>
          <w:szCs w:val="26"/>
        </w:rPr>
        <w:t xml:space="preserve"> και εργασίας </w:t>
      </w:r>
      <w:r w:rsidRPr="00DE4DBA">
        <w:rPr>
          <w:rFonts w:cs="Arial"/>
          <w:sz w:val="26"/>
          <w:szCs w:val="26"/>
        </w:rPr>
        <w:t xml:space="preserve">στην Κύπρο. </w:t>
      </w:r>
      <w:r w:rsidR="00956AF6" w:rsidRPr="00DE4DBA">
        <w:rPr>
          <w:rFonts w:cs="Arial"/>
          <w:sz w:val="26"/>
          <w:szCs w:val="26"/>
        </w:rPr>
        <w:t xml:space="preserve"> </w:t>
      </w:r>
      <w:r w:rsidR="00A5751A">
        <w:rPr>
          <w:rFonts w:cs="Arial"/>
          <w:sz w:val="26"/>
          <w:szCs w:val="26"/>
        </w:rPr>
        <w:t xml:space="preserve">Λόγω των </w:t>
      </w:r>
      <w:r w:rsidR="00956AF6" w:rsidRPr="00DE4DBA">
        <w:rPr>
          <w:rFonts w:cs="Arial"/>
          <w:sz w:val="26"/>
          <w:szCs w:val="26"/>
        </w:rPr>
        <w:t xml:space="preserve">πιο πάνω, ενεπλάκη και το Γραφείο Κοινωνικών Υπηρεσιών της Κυπριακής Δημοκρατίας, το οποίο με επιστολή του, </w:t>
      </w:r>
      <w:proofErr w:type="spellStart"/>
      <w:r w:rsidR="00956AF6" w:rsidRPr="00DE4DBA">
        <w:rPr>
          <w:rFonts w:cs="Arial"/>
          <w:sz w:val="26"/>
          <w:szCs w:val="26"/>
        </w:rPr>
        <w:t>ημερ</w:t>
      </w:r>
      <w:proofErr w:type="spellEnd"/>
      <w:r w:rsidR="00956AF6" w:rsidRPr="00DE4DBA">
        <w:rPr>
          <w:rFonts w:cs="Arial"/>
          <w:sz w:val="26"/>
          <w:szCs w:val="26"/>
        </w:rPr>
        <w:t>. 13.9.2023, προς τη Διευθύντρια του Τμήματος Αρχείου Πληθυσμού και Μετανάστευσης, είχε αναφέρει τα ακόλουθα:</w:t>
      </w:r>
    </w:p>
    <w:p w14:paraId="1CC0D2B2" w14:textId="77777777" w:rsidR="00956AF6" w:rsidRPr="00DE4DBA" w:rsidRDefault="00956AF6" w:rsidP="00DE4DBA">
      <w:pPr>
        <w:spacing w:line="480" w:lineRule="auto"/>
        <w:ind w:firstLine="284"/>
        <w:rPr>
          <w:rFonts w:cs="Arial"/>
          <w:sz w:val="26"/>
          <w:szCs w:val="26"/>
        </w:rPr>
      </w:pPr>
    </w:p>
    <w:p w14:paraId="23C50144" w14:textId="4AABFD65" w:rsidR="00FE72E2" w:rsidRPr="00DE4DBA" w:rsidRDefault="00237C8B" w:rsidP="00DE4DBA">
      <w:pPr>
        <w:spacing w:line="240" w:lineRule="auto"/>
        <w:ind w:left="709"/>
        <w:rPr>
          <w:rFonts w:cs="Arial"/>
          <w:i/>
          <w:iCs/>
          <w:sz w:val="26"/>
          <w:szCs w:val="26"/>
        </w:rPr>
      </w:pPr>
      <w:r w:rsidRPr="00DE4DBA">
        <w:rPr>
          <w:rFonts w:cs="Arial"/>
          <w:i/>
          <w:iCs/>
          <w:sz w:val="26"/>
          <w:szCs w:val="26"/>
        </w:rPr>
        <w:t xml:space="preserve">«Κατά τη συνέντευξη, η κα </w:t>
      </w:r>
      <w:proofErr w:type="spellStart"/>
      <w:r w:rsidRPr="00DE4DBA">
        <w:rPr>
          <w:rFonts w:cs="Arial"/>
          <w:i/>
          <w:iCs/>
          <w:sz w:val="26"/>
          <w:szCs w:val="26"/>
          <w:lang w:val="en-US"/>
        </w:rPr>
        <w:t>Soniclare</w:t>
      </w:r>
      <w:proofErr w:type="spellEnd"/>
      <w:r w:rsidRPr="00DE4DBA">
        <w:rPr>
          <w:rFonts w:cs="Arial"/>
          <w:i/>
          <w:iCs/>
          <w:sz w:val="26"/>
          <w:szCs w:val="26"/>
        </w:rPr>
        <w:t xml:space="preserve"> αναφέρθηκε στις σχέση που διατηρούσε με τον κ. </w:t>
      </w:r>
      <w:proofErr w:type="spellStart"/>
      <w:r w:rsidRPr="00DE4DBA">
        <w:rPr>
          <w:rFonts w:cs="Arial"/>
          <w:i/>
          <w:iCs/>
          <w:sz w:val="26"/>
          <w:szCs w:val="26"/>
          <w:lang w:val="en-US"/>
        </w:rPr>
        <w:t>Beltus</w:t>
      </w:r>
      <w:proofErr w:type="spellEnd"/>
      <w:r w:rsidRPr="00DE4DBA">
        <w:rPr>
          <w:rFonts w:cs="Arial"/>
          <w:i/>
          <w:iCs/>
          <w:sz w:val="26"/>
          <w:szCs w:val="26"/>
        </w:rPr>
        <w:t xml:space="preserve"> πριν τη φυλάκιση</w:t>
      </w:r>
      <w:r w:rsidR="00FE72E2" w:rsidRPr="00DE4DBA">
        <w:rPr>
          <w:rFonts w:cs="Arial"/>
          <w:i/>
          <w:iCs/>
          <w:sz w:val="26"/>
          <w:szCs w:val="26"/>
        </w:rPr>
        <w:t xml:space="preserve"> του. Συγκεκριμένα, ανάφερε ότι ο κ. </w:t>
      </w:r>
      <w:proofErr w:type="spellStart"/>
      <w:r w:rsidR="00FE72E2" w:rsidRPr="00DE4DBA">
        <w:rPr>
          <w:rFonts w:cs="Arial"/>
          <w:i/>
          <w:iCs/>
          <w:sz w:val="26"/>
          <w:szCs w:val="26"/>
          <w:lang w:val="en-US"/>
        </w:rPr>
        <w:t>Beltus</w:t>
      </w:r>
      <w:proofErr w:type="spellEnd"/>
      <w:r w:rsidR="00FE72E2" w:rsidRPr="00DE4DBA">
        <w:rPr>
          <w:rFonts w:cs="Arial"/>
          <w:i/>
          <w:iCs/>
          <w:sz w:val="26"/>
          <w:szCs w:val="26"/>
        </w:rPr>
        <w:t xml:space="preserve"> βοηθούσε σημαντικά στην κάλυψη</w:t>
      </w:r>
      <w:r w:rsidR="00696D6E" w:rsidRPr="00DE4DBA">
        <w:rPr>
          <w:rFonts w:cs="Arial"/>
          <w:i/>
          <w:iCs/>
          <w:sz w:val="26"/>
          <w:szCs w:val="26"/>
        </w:rPr>
        <w:t xml:space="preserve"> </w:t>
      </w:r>
      <w:r w:rsidR="00FE72E2" w:rsidRPr="00DE4DBA">
        <w:rPr>
          <w:rFonts w:cs="Arial"/>
          <w:i/>
          <w:iCs/>
          <w:sz w:val="26"/>
          <w:szCs w:val="26"/>
        </w:rPr>
        <w:t xml:space="preserve">των βασικών αναγκών τους, παρέχοντας οικονομική και συναισθηματική στήριξη, ενώ διατηρούσε και πολύ καλή σχέση με το πρώτο της παιδί το οποίο είχε αποδεχτεί. Κατά τη γέννηση του παιδιού τους, τον Αύγουστο του 2023, ο κ. </w:t>
      </w:r>
      <w:proofErr w:type="spellStart"/>
      <w:r w:rsidR="00FE72E2" w:rsidRPr="00DE4DBA">
        <w:rPr>
          <w:rFonts w:cs="Arial"/>
          <w:i/>
          <w:iCs/>
          <w:sz w:val="26"/>
          <w:szCs w:val="26"/>
          <w:lang w:val="en-US"/>
        </w:rPr>
        <w:t>Beltus</w:t>
      </w:r>
      <w:proofErr w:type="spellEnd"/>
      <w:r w:rsidR="00FE72E2" w:rsidRPr="00DE4DBA">
        <w:rPr>
          <w:rFonts w:cs="Arial"/>
          <w:i/>
          <w:iCs/>
          <w:sz w:val="26"/>
          <w:szCs w:val="26"/>
        </w:rPr>
        <w:t xml:space="preserve"> φαίνεται ότι βρισκόταν υπό κράτηση.</w:t>
      </w:r>
    </w:p>
    <w:p w14:paraId="22CEE389" w14:textId="77777777" w:rsidR="00FE72E2" w:rsidRPr="00DE4DBA" w:rsidRDefault="00FE72E2" w:rsidP="00DE4DBA">
      <w:pPr>
        <w:spacing w:line="240" w:lineRule="auto"/>
        <w:ind w:left="709"/>
        <w:rPr>
          <w:rFonts w:cs="Arial"/>
          <w:i/>
          <w:iCs/>
          <w:sz w:val="26"/>
          <w:szCs w:val="26"/>
        </w:rPr>
      </w:pPr>
    </w:p>
    <w:p w14:paraId="5F93F243" w14:textId="16DC8AF1" w:rsidR="00FE72E2" w:rsidRPr="00DE4DBA" w:rsidRDefault="00FE72E2" w:rsidP="00DE4DBA">
      <w:pPr>
        <w:spacing w:line="240" w:lineRule="auto"/>
        <w:ind w:left="709"/>
        <w:rPr>
          <w:rFonts w:cs="Arial"/>
          <w:i/>
          <w:iCs/>
          <w:sz w:val="26"/>
          <w:szCs w:val="26"/>
        </w:rPr>
      </w:pPr>
      <w:r w:rsidRPr="00DE4DBA">
        <w:rPr>
          <w:rFonts w:cs="Arial"/>
          <w:i/>
          <w:iCs/>
          <w:sz w:val="26"/>
          <w:szCs w:val="26"/>
        </w:rPr>
        <w:t>Η κα</w:t>
      </w:r>
      <w:r w:rsidR="00170D3E" w:rsidRPr="00DE4DBA">
        <w:rPr>
          <w:rFonts w:cs="Arial"/>
          <w:i/>
          <w:iCs/>
          <w:sz w:val="26"/>
          <w:szCs w:val="26"/>
        </w:rPr>
        <w:t>.</w:t>
      </w:r>
      <w:r w:rsidRPr="00DE4DBA">
        <w:rPr>
          <w:rFonts w:cs="Arial"/>
          <w:i/>
          <w:iCs/>
          <w:sz w:val="26"/>
          <w:szCs w:val="26"/>
        </w:rPr>
        <w:t xml:space="preserve"> </w:t>
      </w:r>
      <w:proofErr w:type="spellStart"/>
      <w:r w:rsidRPr="00DE4DBA">
        <w:rPr>
          <w:rFonts w:cs="Arial"/>
          <w:i/>
          <w:iCs/>
          <w:sz w:val="26"/>
          <w:szCs w:val="26"/>
          <w:lang w:val="en-US"/>
        </w:rPr>
        <w:t>Soniclare</w:t>
      </w:r>
      <w:proofErr w:type="spellEnd"/>
      <w:r w:rsidRPr="00DE4DBA">
        <w:rPr>
          <w:rFonts w:cs="Arial"/>
          <w:i/>
          <w:iCs/>
          <w:sz w:val="26"/>
          <w:szCs w:val="26"/>
        </w:rPr>
        <w:t xml:space="preserve"> αναφέρθηκε σε πρακτικές δυσκολίες που αντιμετωπίζει μετά της φυλάκιση του κ. </w:t>
      </w:r>
      <w:proofErr w:type="spellStart"/>
      <w:r w:rsidRPr="00DE4DBA">
        <w:rPr>
          <w:rFonts w:cs="Arial"/>
          <w:i/>
          <w:iCs/>
          <w:sz w:val="26"/>
          <w:szCs w:val="26"/>
          <w:lang w:val="en-US"/>
        </w:rPr>
        <w:t>Beltus</w:t>
      </w:r>
      <w:proofErr w:type="spellEnd"/>
      <w:r w:rsidRPr="00DE4DBA">
        <w:rPr>
          <w:rFonts w:cs="Arial"/>
          <w:i/>
          <w:iCs/>
          <w:sz w:val="26"/>
          <w:szCs w:val="26"/>
        </w:rPr>
        <w:t xml:space="preserve"> και οι οποίες αφορούν θέματα φροντίδας που παρείχαν</w:t>
      </w:r>
      <w:r w:rsidR="00B26043" w:rsidRPr="00DE4DBA">
        <w:rPr>
          <w:rFonts w:cs="Arial"/>
          <w:i/>
          <w:iCs/>
          <w:sz w:val="26"/>
          <w:szCs w:val="26"/>
        </w:rPr>
        <w:t xml:space="preserve"> από κοινού επίβλεψης, μετακινήσεις για ιατρική φροντίδα των παιδιών πριν από την φυλάκιση του </w:t>
      </w:r>
      <w:proofErr w:type="spellStart"/>
      <w:r w:rsidR="00B26043" w:rsidRPr="00DE4DBA">
        <w:rPr>
          <w:rFonts w:cs="Arial"/>
          <w:i/>
          <w:iCs/>
          <w:sz w:val="26"/>
          <w:szCs w:val="26"/>
        </w:rPr>
        <w:t>κο</w:t>
      </w:r>
      <w:proofErr w:type="spellEnd"/>
      <w:r w:rsidR="00B26043" w:rsidRPr="00DE4DBA">
        <w:rPr>
          <w:rFonts w:cs="Arial"/>
          <w:i/>
          <w:iCs/>
          <w:sz w:val="26"/>
          <w:szCs w:val="26"/>
        </w:rPr>
        <w:t xml:space="preserve"> </w:t>
      </w:r>
      <w:proofErr w:type="spellStart"/>
      <w:r w:rsidRPr="00DE4DBA">
        <w:rPr>
          <w:rFonts w:cs="Arial"/>
          <w:i/>
          <w:iCs/>
          <w:sz w:val="26"/>
          <w:szCs w:val="26"/>
          <w:lang w:val="en-US"/>
        </w:rPr>
        <w:t>Beltus</w:t>
      </w:r>
      <w:proofErr w:type="spellEnd"/>
      <w:r w:rsidRPr="00DE4DBA">
        <w:rPr>
          <w:rFonts w:cs="Arial"/>
          <w:i/>
          <w:iCs/>
          <w:sz w:val="26"/>
          <w:szCs w:val="26"/>
        </w:rPr>
        <w:t>. Όλα τα θέματα που αφορούσαν τα παιδιά τύχαιναν κοινής αντιμετώπισης. Είναι σημαντικό να σημειωθεί ότι σύμφωνα με στοιχεία της Υπηρεσίας Κοινωνικών Ασφαλίσεων η μητέρα εργαζόταν από τον 10/2021 μέχρι και τον 2/2023 σε εταιρεία καθαρισμού, χωρίς όμως να έχει σταθερό εισόδημα.</w:t>
      </w:r>
    </w:p>
    <w:p w14:paraId="2BDBA334" w14:textId="77777777" w:rsidR="00FE72E2" w:rsidRPr="00DE4DBA" w:rsidRDefault="00FE72E2" w:rsidP="00DE4DBA">
      <w:pPr>
        <w:spacing w:line="240" w:lineRule="auto"/>
        <w:ind w:left="709"/>
        <w:rPr>
          <w:rFonts w:cs="Arial"/>
          <w:i/>
          <w:iCs/>
          <w:sz w:val="26"/>
          <w:szCs w:val="26"/>
        </w:rPr>
      </w:pPr>
    </w:p>
    <w:p w14:paraId="339D9100" w14:textId="7A28AD54" w:rsidR="00FE72E2" w:rsidRPr="00DE4DBA" w:rsidRDefault="00FE72E2" w:rsidP="00DE4DBA">
      <w:pPr>
        <w:spacing w:line="240" w:lineRule="auto"/>
        <w:ind w:left="709"/>
        <w:rPr>
          <w:rFonts w:cs="Arial"/>
          <w:i/>
          <w:iCs/>
          <w:sz w:val="26"/>
          <w:szCs w:val="26"/>
        </w:rPr>
      </w:pPr>
      <w:r w:rsidRPr="00DE4DBA">
        <w:rPr>
          <w:rFonts w:cs="Arial"/>
          <w:i/>
          <w:iCs/>
          <w:sz w:val="26"/>
          <w:szCs w:val="26"/>
        </w:rPr>
        <w:t xml:space="preserve">Η κα </w:t>
      </w:r>
      <w:proofErr w:type="spellStart"/>
      <w:r w:rsidRPr="00DE4DBA">
        <w:rPr>
          <w:rFonts w:cs="Arial"/>
          <w:i/>
          <w:iCs/>
          <w:sz w:val="26"/>
          <w:szCs w:val="26"/>
          <w:lang w:val="en-US"/>
        </w:rPr>
        <w:t>Soniclaire</w:t>
      </w:r>
      <w:proofErr w:type="spellEnd"/>
      <w:r w:rsidRPr="00DE4DBA">
        <w:rPr>
          <w:rFonts w:cs="Arial"/>
          <w:i/>
          <w:iCs/>
          <w:sz w:val="26"/>
          <w:szCs w:val="26"/>
        </w:rPr>
        <w:t xml:space="preserve"> ανάφερε κατά την συνέντευξη ότι δεν επιθυμεί να εγκατασταθεί σε άλλη χώρα, αλλά επιθυμεί να διαμένει στην Κυπριακή Δημοκρατία μαζί με τον </w:t>
      </w:r>
      <w:proofErr w:type="spellStart"/>
      <w:r w:rsidRPr="00DE4DBA">
        <w:rPr>
          <w:rFonts w:cs="Arial"/>
          <w:i/>
          <w:iCs/>
          <w:sz w:val="26"/>
          <w:szCs w:val="26"/>
        </w:rPr>
        <w:t>κο</w:t>
      </w:r>
      <w:proofErr w:type="spellEnd"/>
      <w:r w:rsidRPr="00DE4DBA">
        <w:rPr>
          <w:rFonts w:cs="Arial"/>
          <w:i/>
          <w:iCs/>
          <w:sz w:val="26"/>
          <w:szCs w:val="26"/>
        </w:rPr>
        <w:t xml:space="preserve">. </w:t>
      </w:r>
      <w:proofErr w:type="spellStart"/>
      <w:r w:rsidRPr="00DE4DBA">
        <w:rPr>
          <w:rFonts w:cs="Arial"/>
          <w:i/>
          <w:iCs/>
          <w:sz w:val="26"/>
          <w:szCs w:val="26"/>
          <w:lang w:val="en-US"/>
        </w:rPr>
        <w:t>Beltus</w:t>
      </w:r>
      <w:proofErr w:type="spellEnd"/>
      <w:r w:rsidRPr="00DE4DBA">
        <w:rPr>
          <w:rFonts w:cs="Arial"/>
          <w:i/>
          <w:iCs/>
          <w:sz w:val="26"/>
          <w:szCs w:val="26"/>
        </w:rPr>
        <w:t>. Θεωρεί πολύ σημαν</w:t>
      </w:r>
      <w:r w:rsidR="00B26043" w:rsidRPr="00DE4DBA">
        <w:rPr>
          <w:rFonts w:cs="Arial"/>
          <w:i/>
          <w:iCs/>
          <w:sz w:val="26"/>
          <w:szCs w:val="26"/>
        </w:rPr>
        <w:t>τι</w:t>
      </w:r>
      <w:r w:rsidRPr="00DE4DBA">
        <w:rPr>
          <w:rFonts w:cs="Arial"/>
          <w:i/>
          <w:iCs/>
          <w:sz w:val="26"/>
          <w:szCs w:val="26"/>
        </w:rPr>
        <w:t xml:space="preserve">κή την παρουσία του αλλά και την οποιαδήποτε </w:t>
      </w:r>
      <w:proofErr w:type="spellStart"/>
      <w:r w:rsidRPr="00DE4DBA">
        <w:rPr>
          <w:rFonts w:cs="Arial"/>
          <w:i/>
          <w:iCs/>
          <w:sz w:val="26"/>
          <w:szCs w:val="26"/>
        </w:rPr>
        <w:t>ψυχοσυναισθηματική</w:t>
      </w:r>
      <w:proofErr w:type="spellEnd"/>
      <w:r w:rsidRPr="00DE4DBA">
        <w:rPr>
          <w:rFonts w:cs="Arial"/>
          <w:i/>
          <w:iCs/>
          <w:sz w:val="26"/>
          <w:szCs w:val="26"/>
        </w:rPr>
        <w:t xml:space="preserve"> συνεισφορά από τον κ. </w:t>
      </w:r>
      <w:proofErr w:type="spellStart"/>
      <w:r w:rsidRPr="00DE4DBA">
        <w:rPr>
          <w:rFonts w:cs="Arial"/>
          <w:i/>
          <w:iCs/>
          <w:sz w:val="26"/>
          <w:szCs w:val="26"/>
          <w:lang w:val="en-US"/>
        </w:rPr>
        <w:t>Beltus</w:t>
      </w:r>
      <w:proofErr w:type="spellEnd"/>
      <w:r w:rsidRPr="00DE4DBA">
        <w:rPr>
          <w:rFonts w:cs="Arial"/>
          <w:i/>
          <w:iCs/>
          <w:sz w:val="26"/>
          <w:szCs w:val="26"/>
        </w:rPr>
        <w:t xml:space="preserve"> στην ομαλή ανάπτυξη του ανήλικου παιδιού τους και του μεγαλύτερου παιδιού με το οποίο όπως αναφέρθηκε, ο κ. </w:t>
      </w:r>
      <w:proofErr w:type="spellStart"/>
      <w:r w:rsidRPr="00DE4DBA">
        <w:rPr>
          <w:rFonts w:cs="Arial"/>
          <w:i/>
          <w:iCs/>
          <w:sz w:val="26"/>
          <w:szCs w:val="26"/>
          <w:lang w:val="en-US"/>
        </w:rPr>
        <w:t>Beltus</w:t>
      </w:r>
      <w:proofErr w:type="spellEnd"/>
      <w:r w:rsidRPr="00DE4DBA">
        <w:rPr>
          <w:rFonts w:cs="Arial"/>
          <w:i/>
          <w:iCs/>
          <w:sz w:val="26"/>
          <w:szCs w:val="26"/>
        </w:rPr>
        <w:t xml:space="preserve"> έχει αναπτύξει συναισθηματικό δεσμό.</w:t>
      </w:r>
    </w:p>
    <w:p w14:paraId="60FFB5B5" w14:textId="77777777" w:rsidR="00FE72E2" w:rsidRPr="00DE4DBA" w:rsidRDefault="00FE72E2" w:rsidP="00DE4DBA">
      <w:pPr>
        <w:spacing w:line="240" w:lineRule="auto"/>
        <w:ind w:left="709"/>
        <w:rPr>
          <w:rFonts w:cs="Arial"/>
          <w:i/>
          <w:iCs/>
          <w:sz w:val="26"/>
          <w:szCs w:val="26"/>
        </w:rPr>
      </w:pPr>
    </w:p>
    <w:p w14:paraId="28234BB2" w14:textId="3827DA21" w:rsidR="00FE72E2" w:rsidRPr="00DE4DBA" w:rsidRDefault="00FE72E2" w:rsidP="00DE4DBA">
      <w:pPr>
        <w:spacing w:line="240" w:lineRule="auto"/>
        <w:ind w:left="709"/>
        <w:rPr>
          <w:rFonts w:cs="Arial"/>
          <w:i/>
          <w:iCs/>
          <w:sz w:val="26"/>
          <w:szCs w:val="26"/>
        </w:rPr>
      </w:pPr>
      <w:r w:rsidRPr="00DE4DBA">
        <w:rPr>
          <w:rFonts w:cs="Arial"/>
          <w:i/>
          <w:iCs/>
          <w:sz w:val="26"/>
          <w:szCs w:val="26"/>
        </w:rPr>
        <w:t xml:space="preserve">Σε συνέχεια των πιο πάνω, διαφαίνεται από τις πληροφορίες που έχουν δοθεί ότι κα. </w:t>
      </w:r>
      <w:proofErr w:type="spellStart"/>
      <w:r w:rsidRPr="00DE4DBA">
        <w:rPr>
          <w:rFonts w:cs="Arial"/>
          <w:i/>
          <w:iCs/>
          <w:sz w:val="26"/>
          <w:szCs w:val="26"/>
          <w:lang w:val="en-US"/>
        </w:rPr>
        <w:t>Soliclare</w:t>
      </w:r>
      <w:proofErr w:type="spellEnd"/>
      <w:r w:rsidRPr="00DE4DBA">
        <w:rPr>
          <w:rFonts w:cs="Arial"/>
          <w:i/>
          <w:iCs/>
          <w:sz w:val="26"/>
          <w:szCs w:val="26"/>
        </w:rPr>
        <w:t xml:space="preserve">, από τον Απρίλιο του 2023 όπου </w:t>
      </w:r>
      <w:proofErr w:type="spellStart"/>
      <w:r w:rsidRPr="00DE4DBA">
        <w:rPr>
          <w:rFonts w:cs="Arial"/>
          <w:i/>
          <w:iCs/>
          <w:sz w:val="26"/>
          <w:szCs w:val="26"/>
        </w:rPr>
        <w:t>συνελήφθηκε</w:t>
      </w:r>
      <w:proofErr w:type="spellEnd"/>
      <w:r w:rsidRPr="00DE4DBA">
        <w:rPr>
          <w:rFonts w:cs="Arial"/>
          <w:i/>
          <w:iCs/>
          <w:sz w:val="26"/>
          <w:szCs w:val="26"/>
        </w:rPr>
        <w:t xml:space="preserve"> και κρατείτ</w:t>
      </w:r>
      <w:r w:rsidR="005A4C5D">
        <w:rPr>
          <w:rFonts w:cs="Arial"/>
          <w:i/>
          <w:iCs/>
          <w:sz w:val="26"/>
          <w:szCs w:val="26"/>
        </w:rPr>
        <w:t>αι</w:t>
      </w:r>
      <w:r w:rsidRPr="00DE4DBA">
        <w:rPr>
          <w:rFonts w:cs="Arial"/>
          <w:i/>
          <w:iCs/>
          <w:sz w:val="26"/>
          <w:szCs w:val="26"/>
        </w:rPr>
        <w:t xml:space="preserve"> ο κ. </w:t>
      </w:r>
      <w:proofErr w:type="spellStart"/>
      <w:r w:rsidRPr="00DE4DBA">
        <w:rPr>
          <w:rFonts w:cs="Arial"/>
          <w:i/>
          <w:iCs/>
          <w:sz w:val="26"/>
          <w:szCs w:val="26"/>
          <w:lang w:val="en-US"/>
        </w:rPr>
        <w:t>Beltus</w:t>
      </w:r>
      <w:proofErr w:type="spellEnd"/>
      <w:r w:rsidRPr="00DE4DBA">
        <w:rPr>
          <w:rFonts w:cs="Arial"/>
          <w:i/>
          <w:iCs/>
          <w:sz w:val="26"/>
          <w:szCs w:val="26"/>
        </w:rPr>
        <w:t>, κατάφερε να συντηρήσει και να φροντίσει την οικογένεια της χωρίς επιβάρυνση του κράτους. Κατάφερε, επίσης, σύμφωνα με την ίδια να μεταβεί και να επισκεφθεί τον πατέρα του πρώτου της παιδιού στη Σουηδία.</w:t>
      </w:r>
    </w:p>
    <w:p w14:paraId="5CD3BEC7" w14:textId="77777777" w:rsidR="00FE72E2" w:rsidRPr="00DE4DBA" w:rsidRDefault="00FE72E2" w:rsidP="00DE4DBA">
      <w:pPr>
        <w:spacing w:line="240" w:lineRule="auto"/>
        <w:ind w:left="709"/>
        <w:rPr>
          <w:rFonts w:cs="Arial"/>
          <w:i/>
          <w:iCs/>
          <w:sz w:val="26"/>
          <w:szCs w:val="26"/>
        </w:rPr>
      </w:pPr>
    </w:p>
    <w:p w14:paraId="2561ECA5" w14:textId="77777777" w:rsidR="00FE72E2" w:rsidRPr="00DE4DBA" w:rsidRDefault="00FE72E2" w:rsidP="00DE4DBA">
      <w:pPr>
        <w:spacing w:line="240" w:lineRule="auto"/>
        <w:ind w:left="709"/>
        <w:rPr>
          <w:rFonts w:cs="Arial"/>
          <w:i/>
          <w:iCs/>
          <w:sz w:val="26"/>
          <w:szCs w:val="26"/>
        </w:rPr>
      </w:pPr>
      <w:r w:rsidRPr="00DE4DBA">
        <w:rPr>
          <w:rFonts w:cs="Arial"/>
          <w:i/>
          <w:iCs/>
          <w:sz w:val="26"/>
          <w:szCs w:val="26"/>
        </w:rPr>
        <w:t>Σημειώνεται ωστόσο ότι, εξίσου σημαντική με τη μητρική φροντίδα, το ίδιο είναι και η πατρική, ενώ η παρουσία του πατέρα είναι απαραίτητη και για την ομαλή πνευματική και ψυχοσωματική ανάπτυξη των παιδιών.</w:t>
      </w:r>
    </w:p>
    <w:p w14:paraId="443BD358" w14:textId="77777777" w:rsidR="00FE72E2" w:rsidRPr="00DE4DBA" w:rsidRDefault="00FE72E2" w:rsidP="00DE4DBA">
      <w:pPr>
        <w:spacing w:line="240" w:lineRule="auto"/>
        <w:ind w:left="709"/>
        <w:rPr>
          <w:rFonts w:cs="Arial"/>
          <w:i/>
          <w:iCs/>
          <w:sz w:val="26"/>
          <w:szCs w:val="26"/>
        </w:rPr>
      </w:pPr>
    </w:p>
    <w:p w14:paraId="6365773B" w14:textId="77777777" w:rsidR="00BF0891" w:rsidRDefault="00FE72E2" w:rsidP="00DE4DBA">
      <w:pPr>
        <w:spacing w:line="240" w:lineRule="auto"/>
        <w:ind w:left="709"/>
        <w:rPr>
          <w:rFonts w:cs="Arial"/>
          <w:i/>
          <w:iCs/>
          <w:sz w:val="26"/>
          <w:szCs w:val="26"/>
        </w:rPr>
      </w:pPr>
      <w:r w:rsidRPr="00DE4DBA">
        <w:rPr>
          <w:rFonts w:cs="Arial"/>
          <w:i/>
          <w:iCs/>
          <w:sz w:val="26"/>
          <w:szCs w:val="26"/>
        </w:rPr>
        <w:t>Σε συνέχεια των πιο πάνω, σημειώνεται ότι η παρουσία των πατεράδων των δύο παιδιών στη ζωή τους είναι ιδιαίτερα</w:t>
      </w:r>
      <w:r w:rsidR="00696D6E" w:rsidRPr="00DE4DBA">
        <w:rPr>
          <w:rFonts w:cs="Arial"/>
          <w:i/>
          <w:iCs/>
          <w:sz w:val="26"/>
          <w:szCs w:val="26"/>
        </w:rPr>
        <w:t xml:space="preserve"> βοηθητική και η συνεργασία μεταξύ τους με σκοπό μεταστέγαση όλων των μελών της οικογένειας στη Σουηδία όπου βρίσκεται ο ένας πατέρας θα ήταν το βέλτιστο για τα δύο παιδιά.»</w:t>
      </w:r>
      <w:r w:rsidRPr="00DE4DBA">
        <w:rPr>
          <w:rFonts w:cs="Arial"/>
          <w:i/>
          <w:iCs/>
          <w:sz w:val="26"/>
          <w:szCs w:val="26"/>
        </w:rPr>
        <w:t xml:space="preserve"> </w:t>
      </w:r>
    </w:p>
    <w:p w14:paraId="4329D537" w14:textId="01A2F389" w:rsidR="00956AF6" w:rsidRDefault="00FE72E2" w:rsidP="00DE4DBA">
      <w:pPr>
        <w:spacing w:line="240" w:lineRule="auto"/>
        <w:ind w:left="709"/>
        <w:rPr>
          <w:rFonts w:cs="Arial"/>
          <w:i/>
          <w:iCs/>
          <w:sz w:val="26"/>
          <w:szCs w:val="26"/>
        </w:rPr>
      </w:pPr>
      <w:r w:rsidRPr="00DE4DBA">
        <w:rPr>
          <w:rFonts w:cs="Arial"/>
          <w:i/>
          <w:iCs/>
          <w:sz w:val="26"/>
          <w:szCs w:val="26"/>
        </w:rPr>
        <w:t xml:space="preserve">     </w:t>
      </w:r>
    </w:p>
    <w:p w14:paraId="61619E35" w14:textId="77777777" w:rsidR="00DE4DBA" w:rsidRPr="00DE4DBA" w:rsidRDefault="00DE4DBA" w:rsidP="00DE4DBA">
      <w:pPr>
        <w:spacing w:line="240" w:lineRule="auto"/>
        <w:ind w:left="709"/>
        <w:rPr>
          <w:rFonts w:cs="Arial"/>
          <w:i/>
          <w:iCs/>
          <w:sz w:val="26"/>
          <w:szCs w:val="26"/>
        </w:rPr>
      </w:pPr>
    </w:p>
    <w:p w14:paraId="1DFF6EF4" w14:textId="77777777" w:rsidR="00956AF6" w:rsidRPr="00DE4DBA" w:rsidRDefault="00956AF6" w:rsidP="00DE4DBA">
      <w:pPr>
        <w:spacing w:line="240" w:lineRule="auto"/>
        <w:ind w:left="709"/>
        <w:rPr>
          <w:rFonts w:cs="Arial"/>
          <w:i/>
          <w:iCs/>
          <w:sz w:val="26"/>
          <w:szCs w:val="26"/>
        </w:rPr>
      </w:pPr>
    </w:p>
    <w:p w14:paraId="42287EDD" w14:textId="22E4D1B8" w:rsidR="002F184E" w:rsidRDefault="00C6380E" w:rsidP="00B11B5D">
      <w:pPr>
        <w:spacing w:line="480" w:lineRule="auto"/>
        <w:ind w:firstLine="284"/>
        <w:rPr>
          <w:rFonts w:cs="Arial"/>
          <w:i/>
          <w:iCs/>
          <w:sz w:val="26"/>
          <w:szCs w:val="26"/>
        </w:rPr>
      </w:pPr>
      <w:r>
        <w:rPr>
          <w:rFonts w:cs="Arial"/>
          <w:sz w:val="26"/>
          <w:szCs w:val="26"/>
        </w:rPr>
        <w:t xml:space="preserve">Ως </w:t>
      </w:r>
      <w:proofErr w:type="spellStart"/>
      <w:r>
        <w:rPr>
          <w:rFonts w:cs="Arial"/>
          <w:sz w:val="26"/>
          <w:szCs w:val="26"/>
        </w:rPr>
        <w:t>ελέχθη</w:t>
      </w:r>
      <w:proofErr w:type="spellEnd"/>
      <w:r>
        <w:rPr>
          <w:rFonts w:cs="Arial"/>
          <w:sz w:val="26"/>
          <w:szCs w:val="26"/>
        </w:rPr>
        <w:t xml:space="preserve">, </w:t>
      </w:r>
      <w:r w:rsidR="00BF5605" w:rsidRPr="00DE4DBA">
        <w:rPr>
          <w:rFonts w:cs="Arial"/>
          <w:sz w:val="26"/>
          <w:szCs w:val="26"/>
        </w:rPr>
        <w:t xml:space="preserve">Λειτουργός Μετανάστευσης με επιστολή </w:t>
      </w:r>
      <w:r>
        <w:rPr>
          <w:rFonts w:cs="Arial"/>
          <w:sz w:val="26"/>
          <w:szCs w:val="26"/>
        </w:rPr>
        <w:t xml:space="preserve">της </w:t>
      </w:r>
      <w:proofErr w:type="spellStart"/>
      <w:r w:rsidR="00511886">
        <w:rPr>
          <w:rFonts w:cs="Arial"/>
          <w:sz w:val="26"/>
          <w:szCs w:val="26"/>
        </w:rPr>
        <w:t>ημερ</w:t>
      </w:r>
      <w:proofErr w:type="spellEnd"/>
      <w:r w:rsidR="00511886">
        <w:rPr>
          <w:rFonts w:cs="Arial"/>
          <w:sz w:val="26"/>
          <w:szCs w:val="26"/>
        </w:rPr>
        <w:t xml:space="preserve">. 21.9.2023, </w:t>
      </w:r>
      <w:r w:rsidR="00BF5605" w:rsidRPr="00DE4DBA">
        <w:rPr>
          <w:rFonts w:cs="Arial"/>
          <w:sz w:val="26"/>
          <w:szCs w:val="26"/>
        </w:rPr>
        <w:t xml:space="preserve">προς τη Διευθύντρια </w:t>
      </w:r>
      <w:r>
        <w:rPr>
          <w:rFonts w:cs="Arial"/>
          <w:sz w:val="26"/>
          <w:szCs w:val="26"/>
        </w:rPr>
        <w:t xml:space="preserve">του </w:t>
      </w:r>
      <w:r w:rsidR="00BF5605" w:rsidRPr="00DE4DBA">
        <w:rPr>
          <w:rFonts w:cs="Arial"/>
          <w:sz w:val="26"/>
          <w:szCs w:val="26"/>
        </w:rPr>
        <w:t xml:space="preserve">Τμήματος </w:t>
      </w:r>
      <w:r w:rsidR="008D4316" w:rsidRPr="00DE4DBA">
        <w:rPr>
          <w:rFonts w:cs="Arial"/>
          <w:sz w:val="26"/>
          <w:szCs w:val="26"/>
        </w:rPr>
        <w:t>Αρχείου Πληθυσμού και Μετανάστευσης,</w:t>
      </w:r>
      <w:r w:rsidR="00BF5605" w:rsidRPr="00DE4DBA">
        <w:rPr>
          <w:rFonts w:cs="Arial"/>
          <w:sz w:val="26"/>
          <w:szCs w:val="26"/>
        </w:rPr>
        <w:t xml:space="preserve"> </w:t>
      </w:r>
      <w:r>
        <w:rPr>
          <w:rFonts w:cs="Arial"/>
          <w:sz w:val="26"/>
          <w:szCs w:val="26"/>
        </w:rPr>
        <w:t>την είχε ενημερώσει</w:t>
      </w:r>
      <w:r w:rsidR="00BF5605" w:rsidRPr="00DE4DBA">
        <w:rPr>
          <w:rFonts w:cs="Arial"/>
          <w:sz w:val="26"/>
          <w:szCs w:val="26"/>
        </w:rPr>
        <w:t xml:space="preserve">, ανάμεσα σε άλλα, πως το διάταγμα απέλασης </w:t>
      </w:r>
      <w:r w:rsidR="00511886">
        <w:rPr>
          <w:rFonts w:cs="Arial"/>
          <w:sz w:val="26"/>
          <w:szCs w:val="26"/>
        </w:rPr>
        <w:t xml:space="preserve">του </w:t>
      </w:r>
      <w:proofErr w:type="spellStart"/>
      <w:r w:rsidR="00511886">
        <w:rPr>
          <w:rFonts w:cs="Arial"/>
          <w:sz w:val="26"/>
          <w:szCs w:val="26"/>
        </w:rPr>
        <w:t>αιτητή</w:t>
      </w:r>
      <w:proofErr w:type="spellEnd"/>
      <w:r w:rsidR="00511886">
        <w:rPr>
          <w:rFonts w:cs="Arial"/>
          <w:sz w:val="26"/>
          <w:szCs w:val="26"/>
        </w:rPr>
        <w:t xml:space="preserve"> </w:t>
      </w:r>
      <w:r w:rsidR="00BF5605" w:rsidRPr="00DE4DBA">
        <w:rPr>
          <w:rFonts w:cs="Arial"/>
          <w:sz w:val="26"/>
          <w:szCs w:val="26"/>
        </w:rPr>
        <w:t>ανεστάλη στις 4.7.2023 εν αναμονή των απόψεων των Υ</w:t>
      </w:r>
      <w:r w:rsidR="00511886">
        <w:rPr>
          <w:rFonts w:cs="Arial"/>
          <w:sz w:val="26"/>
          <w:szCs w:val="26"/>
        </w:rPr>
        <w:t>πηρεσιών Κοινωνικής Ευημερίας (ΥΚΕ)</w:t>
      </w:r>
      <w:r w:rsidR="00BF5605" w:rsidRPr="00DE4DBA">
        <w:rPr>
          <w:rFonts w:cs="Arial"/>
          <w:sz w:val="26"/>
          <w:szCs w:val="26"/>
        </w:rPr>
        <w:t>, οι οποίες και δόθηκαν, και αφού πλέον ήλθε στον κόσμο το κυοφορούμενο</w:t>
      </w:r>
      <w:r w:rsidR="00511886">
        <w:rPr>
          <w:rFonts w:cs="Arial"/>
          <w:sz w:val="26"/>
          <w:szCs w:val="26"/>
        </w:rPr>
        <w:t xml:space="preserve"> παιδί του </w:t>
      </w:r>
      <w:proofErr w:type="spellStart"/>
      <w:r w:rsidR="00511886">
        <w:rPr>
          <w:rFonts w:cs="Arial"/>
          <w:sz w:val="26"/>
          <w:szCs w:val="26"/>
        </w:rPr>
        <w:t>αιτητή</w:t>
      </w:r>
      <w:proofErr w:type="spellEnd"/>
      <w:r w:rsidR="00BF5605" w:rsidRPr="00DE4DBA">
        <w:rPr>
          <w:rFonts w:cs="Arial"/>
          <w:sz w:val="26"/>
          <w:szCs w:val="26"/>
        </w:rPr>
        <w:t xml:space="preserve">. Παρά τις πιο πάνω απόψεις των </w:t>
      </w:r>
      <w:r w:rsidR="00BF5605" w:rsidRPr="00C6380E">
        <w:rPr>
          <w:rFonts w:cs="Arial"/>
          <w:sz w:val="26"/>
          <w:szCs w:val="26"/>
        </w:rPr>
        <w:t>ΥΚΕ</w:t>
      </w:r>
      <w:r w:rsidR="00BF5605" w:rsidRPr="00DE4DBA">
        <w:rPr>
          <w:rFonts w:cs="Arial"/>
          <w:sz w:val="26"/>
          <w:szCs w:val="26"/>
        </w:rPr>
        <w:t xml:space="preserve">, η Λειτουργός Μετανάστευσης </w:t>
      </w:r>
      <w:r w:rsidR="0031378E" w:rsidRPr="00DE4DBA">
        <w:rPr>
          <w:rFonts w:cs="Arial"/>
          <w:sz w:val="26"/>
          <w:szCs w:val="26"/>
        </w:rPr>
        <w:t>εισ</w:t>
      </w:r>
      <w:r w:rsidR="00CA25CC" w:rsidRPr="00DE4DBA">
        <w:rPr>
          <w:rFonts w:cs="Arial"/>
          <w:sz w:val="26"/>
          <w:szCs w:val="26"/>
        </w:rPr>
        <w:t>ηγήθηκε</w:t>
      </w:r>
      <w:r w:rsidR="0031378E" w:rsidRPr="00DE4DBA">
        <w:rPr>
          <w:rFonts w:cs="Arial"/>
          <w:sz w:val="26"/>
          <w:szCs w:val="26"/>
        </w:rPr>
        <w:t xml:space="preserve"> προς τη Διευθύντρια</w:t>
      </w:r>
      <w:r w:rsidR="00CA25CC" w:rsidRPr="00DE4DBA">
        <w:rPr>
          <w:rFonts w:cs="Arial"/>
          <w:sz w:val="26"/>
          <w:szCs w:val="26"/>
        </w:rPr>
        <w:t xml:space="preserve"> του Τμήματος Αρχείου Πληθυσμού και Μετανάστευσης</w:t>
      </w:r>
      <w:r w:rsidR="0031378E" w:rsidRPr="00DE4DBA">
        <w:rPr>
          <w:rFonts w:cs="Arial"/>
          <w:sz w:val="26"/>
          <w:szCs w:val="26"/>
        </w:rPr>
        <w:t>, η οποία και συμφ</w:t>
      </w:r>
      <w:r w:rsidR="00CA25CC" w:rsidRPr="00DE4DBA">
        <w:rPr>
          <w:rFonts w:cs="Arial"/>
          <w:sz w:val="26"/>
          <w:szCs w:val="26"/>
        </w:rPr>
        <w:t>ώνησε</w:t>
      </w:r>
      <w:r w:rsidR="0031378E" w:rsidRPr="00DE4DBA">
        <w:rPr>
          <w:rFonts w:cs="Arial"/>
          <w:sz w:val="26"/>
          <w:szCs w:val="26"/>
        </w:rPr>
        <w:t xml:space="preserve">, όπως ο </w:t>
      </w:r>
      <w:proofErr w:type="spellStart"/>
      <w:r w:rsidR="0031378E" w:rsidRPr="00DE4DBA">
        <w:rPr>
          <w:rFonts w:cs="Arial"/>
          <w:sz w:val="26"/>
          <w:szCs w:val="26"/>
        </w:rPr>
        <w:t>αιτητής</w:t>
      </w:r>
      <w:proofErr w:type="spellEnd"/>
      <w:r w:rsidR="0031378E" w:rsidRPr="00DE4DBA">
        <w:rPr>
          <w:rFonts w:cs="Arial"/>
          <w:sz w:val="26"/>
          <w:szCs w:val="26"/>
        </w:rPr>
        <w:t xml:space="preserve"> παραμείνει υπό κράτηση, αφού υπάρχει ο κίνδυνος διαφυγής </w:t>
      </w:r>
      <w:r w:rsidR="0031378E" w:rsidRPr="00DE4DBA">
        <w:rPr>
          <w:rFonts w:cs="Arial"/>
          <w:i/>
          <w:iCs/>
          <w:sz w:val="26"/>
          <w:szCs w:val="26"/>
        </w:rPr>
        <w:t xml:space="preserve">«από τη μη συμμόρφωση με απόφαση επιστροφής και την έλλειψη συνεργασίας του ως προς τον επαναπατρισμό του». </w:t>
      </w:r>
      <w:r w:rsidR="00BF5605" w:rsidRPr="00DE4DBA">
        <w:rPr>
          <w:rFonts w:cs="Arial"/>
          <w:i/>
          <w:iCs/>
          <w:sz w:val="26"/>
          <w:szCs w:val="26"/>
        </w:rPr>
        <w:t xml:space="preserve"> </w:t>
      </w:r>
      <w:r w:rsidR="0031378E" w:rsidRPr="00DE4DBA">
        <w:rPr>
          <w:rFonts w:cs="Arial"/>
          <w:sz w:val="26"/>
          <w:szCs w:val="26"/>
        </w:rPr>
        <w:t xml:space="preserve">Εν τω μεταξύ, το </w:t>
      </w:r>
      <w:proofErr w:type="spellStart"/>
      <w:r w:rsidR="0031378E" w:rsidRPr="00DE4DBA">
        <w:rPr>
          <w:rFonts w:cs="Arial"/>
          <w:sz w:val="26"/>
          <w:szCs w:val="26"/>
        </w:rPr>
        <w:t>εκδοθέν</w:t>
      </w:r>
      <w:proofErr w:type="spellEnd"/>
      <w:r w:rsidR="0031378E" w:rsidRPr="00DE4DBA">
        <w:rPr>
          <w:rFonts w:cs="Arial"/>
          <w:sz w:val="26"/>
          <w:szCs w:val="26"/>
        </w:rPr>
        <w:t xml:space="preserve"> διάταγμα απέλασης</w:t>
      </w:r>
      <w:r w:rsidR="0031378E" w:rsidRPr="00DE4DBA">
        <w:rPr>
          <w:rFonts w:cs="Arial"/>
          <w:i/>
          <w:iCs/>
          <w:sz w:val="26"/>
          <w:szCs w:val="26"/>
        </w:rPr>
        <w:t xml:space="preserve"> </w:t>
      </w:r>
      <w:r w:rsidR="0031378E" w:rsidRPr="00DE4DBA">
        <w:rPr>
          <w:rFonts w:cs="Arial"/>
          <w:sz w:val="26"/>
          <w:szCs w:val="26"/>
        </w:rPr>
        <w:t>συ</w:t>
      </w:r>
      <w:r w:rsidR="00CA25CC" w:rsidRPr="00DE4DBA">
        <w:rPr>
          <w:rFonts w:cs="Arial"/>
          <w:sz w:val="26"/>
          <w:szCs w:val="26"/>
        </w:rPr>
        <w:t>νέχιζε</w:t>
      </w:r>
      <w:r w:rsidR="0031378E" w:rsidRPr="00DE4DBA">
        <w:rPr>
          <w:rFonts w:cs="Arial"/>
          <w:sz w:val="26"/>
          <w:szCs w:val="26"/>
        </w:rPr>
        <w:t xml:space="preserve"> να τελεί υπό αναστολή</w:t>
      </w:r>
      <w:r w:rsidR="00511886">
        <w:rPr>
          <w:rFonts w:cs="Arial"/>
          <w:sz w:val="26"/>
          <w:szCs w:val="26"/>
        </w:rPr>
        <w:t>,</w:t>
      </w:r>
      <w:r w:rsidR="0031378E" w:rsidRPr="00DE4DBA">
        <w:rPr>
          <w:rFonts w:cs="Arial"/>
          <w:sz w:val="26"/>
          <w:szCs w:val="26"/>
        </w:rPr>
        <w:t xml:space="preserve"> χωρίς να γίνεται οποιαδήποτε αναφορά στο θέμα αυτό.  Ενώπιον μου η </w:t>
      </w:r>
      <w:proofErr w:type="spellStart"/>
      <w:r w:rsidR="0031378E" w:rsidRPr="00DE4DBA">
        <w:rPr>
          <w:rFonts w:cs="Arial"/>
          <w:sz w:val="26"/>
          <w:szCs w:val="26"/>
        </w:rPr>
        <w:t>ευπαίδευτη</w:t>
      </w:r>
      <w:proofErr w:type="spellEnd"/>
      <w:r w:rsidR="0031378E" w:rsidRPr="00DE4DBA">
        <w:rPr>
          <w:rFonts w:cs="Arial"/>
          <w:sz w:val="26"/>
          <w:szCs w:val="26"/>
        </w:rPr>
        <w:t xml:space="preserve"> συνήγορος που εκπροσωπεί τον Γενικό Εισαγγελέα</w:t>
      </w:r>
      <w:r w:rsidR="00CA25CC" w:rsidRPr="00DE4DBA">
        <w:rPr>
          <w:rFonts w:cs="Arial"/>
          <w:sz w:val="26"/>
          <w:szCs w:val="26"/>
        </w:rPr>
        <w:t>, επανέλαβε</w:t>
      </w:r>
      <w:r w:rsidR="0031378E" w:rsidRPr="00DE4DBA">
        <w:rPr>
          <w:rFonts w:cs="Arial"/>
          <w:sz w:val="26"/>
          <w:szCs w:val="26"/>
        </w:rPr>
        <w:t xml:space="preserve"> πως επειδή ο </w:t>
      </w:r>
      <w:proofErr w:type="spellStart"/>
      <w:r w:rsidR="0031378E" w:rsidRPr="00DE4DBA">
        <w:rPr>
          <w:rFonts w:cs="Arial"/>
          <w:sz w:val="26"/>
          <w:szCs w:val="26"/>
        </w:rPr>
        <w:t>αιτητής</w:t>
      </w:r>
      <w:proofErr w:type="spellEnd"/>
      <w:r w:rsidR="0031378E" w:rsidRPr="00DE4DBA">
        <w:rPr>
          <w:rFonts w:cs="Arial"/>
          <w:sz w:val="26"/>
          <w:szCs w:val="26"/>
        </w:rPr>
        <w:t xml:space="preserve"> </w:t>
      </w:r>
      <w:r w:rsidR="0031378E" w:rsidRPr="00DE4DBA">
        <w:rPr>
          <w:rFonts w:cs="Arial"/>
          <w:i/>
          <w:iCs/>
          <w:sz w:val="26"/>
          <w:szCs w:val="26"/>
        </w:rPr>
        <w:t xml:space="preserve">«αρνείται να υπογράψει τα ταξιδιωτικά έγγραφα, δεν υπάρχει περίπτωση να ληφθεί οποιαδήποτε ενέργεια στο εγγύς μέλλον αφού αυτός αρνείται, δεν συνεργάζεται». </w:t>
      </w:r>
      <w:r w:rsidR="00BF0891">
        <w:rPr>
          <w:rFonts w:cs="Arial"/>
          <w:i/>
          <w:iCs/>
          <w:sz w:val="26"/>
          <w:szCs w:val="26"/>
        </w:rPr>
        <w:t xml:space="preserve"> </w:t>
      </w:r>
    </w:p>
    <w:p w14:paraId="3F7BA265" w14:textId="77777777" w:rsidR="00B11B5D" w:rsidRPr="00DE4DBA" w:rsidRDefault="00B11B5D" w:rsidP="00B11B5D">
      <w:pPr>
        <w:spacing w:line="480" w:lineRule="auto"/>
        <w:ind w:firstLine="284"/>
        <w:rPr>
          <w:rFonts w:cs="Arial"/>
          <w:i/>
          <w:iCs/>
          <w:sz w:val="26"/>
          <w:szCs w:val="26"/>
        </w:rPr>
      </w:pPr>
    </w:p>
    <w:p w14:paraId="1AA776D4" w14:textId="7DA818CF" w:rsidR="00B11B5D" w:rsidRPr="007C5245" w:rsidRDefault="00B11B5D" w:rsidP="00B11B5D">
      <w:pPr>
        <w:spacing w:line="480" w:lineRule="auto"/>
        <w:ind w:firstLine="284"/>
        <w:rPr>
          <w:rFonts w:cs="Arial"/>
          <w:sz w:val="26"/>
          <w:szCs w:val="26"/>
        </w:rPr>
      </w:pPr>
      <w:r>
        <w:rPr>
          <w:rFonts w:cs="Arial"/>
          <w:sz w:val="26"/>
          <w:szCs w:val="26"/>
        </w:rPr>
        <w:t>Από όλα τα πιο πάνω, ε</w:t>
      </w:r>
      <w:r w:rsidR="002F184E" w:rsidRPr="00DE4DBA">
        <w:rPr>
          <w:rFonts w:cs="Arial"/>
          <w:sz w:val="26"/>
          <w:szCs w:val="26"/>
        </w:rPr>
        <w:t xml:space="preserve">ίναι ηλίου </w:t>
      </w:r>
      <w:proofErr w:type="spellStart"/>
      <w:r w:rsidR="002F184E" w:rsidRPr="00DE4DBA">
        <w:rPr>
          <w:rFonts w:cs="Arial"/>
          <w:sz w:val="26"/>
          <w:szCs w:val="26"/>
        </w:rPr>
        <w:t>φαεινότερον</w:t>
      </w:r>
      <w:proofErr w:type="spellEnd"/>
      <w:r w:rsidR="002F184E" w:rsidRPr="00DE4DBA">
        <w:rPr>
          <w:rFonts w:cs="Arial"/>
          <w:sz w:val="26"/>
          <w:szCs w:val="26"/>
        </w:rPr>
        <w:t xml:space="preserve">, πως δεν μπορεί να γίνει πρόγνωση για το πότε ο </w:t>
      </w:r>
      <w:proofErr w:type="spellStart"/>
      <w:r w:rsidR="002F184E" w:rsidRPr="00DE4DBA">
        <w:rPr>
          <w:rFonts w:cs="Arial"/>
          <w:sz w:val="26"/>
          <w:szCs w:val="26"/>
        </w:rPr>
        <w:t>αιτητής</w:t>
      </w:r>
      <w:proofErr w:type="spellEnd"/>
      <w:r w:rsidR="002F184E" w:rsidRPr="00DE4DBA">
        <w:rPr>
          <w:rFonts w:cs="Arial"/>
          <w:sz w:val="26"/>
          <w:szCs w:val="26"/>
        </w:rPr>
        <w:t xml:space="preserve"> θα επαναπατρισθεί</w:t>
      </w:r>
      <w:r w:rsidR="00616CCC" w:rsidRPr="00DE4DBA">
        <w:rPr>
          <w:rFonts w:cs="Arial"/>
          <w:sz w:val="26"/>
          <w:szCs w:val="26"/>
        </w:rPr>
        <w:t xml:space="preserve">. </w:t>
      </w:r>
      <w:r w:rsidR="00CA25CC" w:rsidRPr="00DE4DBA">
        <w:rPr>
          <w:rFonts w:cs="Arial"/>
          <w:sz w:val="26"/>
          <w:szCs w:val="26"/>
        </w:rPr>
        <w:t xml:space="preserve"> Προσπάθειες εκ μέρους των αρμοδίων αρχών προς αυτή την κατεύθυνση</w:t>
      </w:r>
      <w:r w:rsidR="008D4316" w:rsidRPr="00DE4DBA">
        <w:rPr>
          <w:rFonts w:cs="Arial"/>
          <w:sz w:val="26"/>
          <w:szCs w:val="26"/>
        </w:rPr>
        <w:t>,</w:t>
      </w:r>
      <w:r w:rsidR="00CA25CC" w:rsidRPr="00DE4DBA">
        <w:rPr>
          <w:rFonts w:cs="Arial"/>
          <w:sz w:val="26"/>
          <w:szCs w:val="26"/>
        </w:rPr>
        <w:t xml:space="preserve"> δεν φαίνεται να έχουν λάβει χώρα. Μάλιστα</w:t>
      </w:r>
      <w:r w:rsidR="00511886">
        <w:rPr>
          <w:rFonts w:cs="Arial"/>
          <w:sz w:val="26"/>
          <w:szCs w:val="26"/>
        </w:rPr>
        <w:t>,</w:t>
      </w:r>
      <w:r w:rsidR="00CA25CC" w:rsidRPr="00DE4DBA">
        <w:rPr>
          <w:rFonts w:cs="Arial"/>
          <w:sz w:val="26"/>
          <w:szCs w:val="26"/>
        </w:rPr>
        <w:t xml:space="preserve"> προκύπτει</w:t>
      </w:r>
      <w:r w:rsidR="00EC63EB">
        <w:rPr>
          <w:rFonts w:cs="Arial"/>
          <w:sz w:val="26"/>
          <w:szCs w:val="26"/>
        </w:rPr>
        <w:t>,</w:t>
      </w:r>
      <w:r w:rsidR="00CA25CC" w:rsidRPr="00DE4DBA">
        <w:rPr>
          <w:rFonts w:cs="Arial"/>
          <w:sz w:val="26"/>
          <w:szCs w:val="26"/>
        </w:rPr>
        <w:t xml:space="preserve"> από τα κατατεθέντα έγγραφα, πως οι αρμόδιες αρχές παρατείνουν την κράτηση του </w:t>
      </w:r>
      <w:proofErr w:type="spellStart"/>
      <w:r w:rsidR="00CA25CC" w:rsidRPr="00DE4DBA">
        <w:rPr>
          <w:rFonts w:cs="Arial"/>
          <w:sz w:val="26"/>
          <w:szCs w:val="26"/>
        </w:rPr>
        <w:t>αιτητή</w:t>
      </w:r>
      <w:proofErr w:type="spellEnd"/>
      <w:r w:rsidR="00CA25CC" w:rsidRPr="00DE4DBA">
        <w:rPr>
          <w:rFonts w:cs="Arial"/>
          <w:sz w:val="26"/>
          <w:szCs w:val="26"/>
        </w:rPr>
        <w:t xml:space="preserve"> επικαλούμενες το γεγονός ότι αυτός δεν έχει ταξιδιωτικά έγγραφα και αρνείται να συνεργαστεί.</w:t>
      </w:r>
      <w:r>
        <w:rPr>
          <w:rFonts w:cs="Arial"/>
          <w:sz w:val="26"/>
          <w:szCs w:val="26"/>
        </w:rPr>
        <w:t xml:space="preserve"> Με άλλα λόγια, αυτό που αποκαλύπτεται είναι ότι ο </w:t>
      </w:r>
      <w:proofErr w:type="spellStart"/>
      <w:r>
        <w:rPr>
          <w:rFonts w:cs="Arial"/>
          <w:sz w:val="26"/>
          <w:szCs w:val="26"/>
        </w:rPr>
        <w:t>αιτητής</w:t>
      </w:r>
      <w:proofErr w:type="spellEnd"/>
      <w:r>
        <w:rPr>
          <w:rFonts w:cs="Arial"/>
          <w:sz w:val="26"/>
          <w:szCs w:val="26"/>
        </w:rPr>
        <w:t xml:space="preserve"> θα συνεχίσει να τελεί υπό κράτηση για περαιτέρω χρονικό διάστημα, χωρίς να υπάρχει, στη βάση των συγκεκριμένων γεγονότων, λογική προοπτική απομάκρυνσης του από τη χώρα (</w:t>
      </w:r>
      <w:proofErr w:type="spellStart"/>
      <w:r w:rsidRPr="00F468AC">
        <w:rPr>
          <w:rFonts w:cs="Arial"/>
          <w:b/>
          <w:bCs/>
          <w:i/>
          <w:iCs/>
          <w:sz w:val="26"/>
          <w:szCs w:val="26"/>
          <w:lang w:val="en-US"/>
        </w:rPr>
        <w:t>Eazadi</w:t>
      </w:r>
      <w:proofErr w:type="spellEnd"/>
      <w:r w:rsidRPr="00F468AC">
        <w:rPr>
          <w:rFonts w:cs="Arial"/>
          <w:b/>
          <w:bCs/>
          <w:i/>
          <w:iCs/>
          <w:sz w:val="26"/>
          <w:szCs w:val="26"/>
        </w:rPr>
        <w:t xml:space="preserve"> (2012) 1(Α) </w:t>
      </w:r>
      <w:r w:rsidRPr="00F468AC">
        <w:rPr>
          <w:rFonts w:cs="Arial"/>
          <w:b/>
          <w:bCs/>
          <w:i/>
          <w:iCs/>
          <w:sz w:val="26"/>
          <w:szCs w:val="26"/>
          <w:lang w:val="en-US"/>
        </w:rPr>
        <w:t>A</w:t>
      </w:r>
      <w:r w:rsidRPr="00F468AC">
        <w:rPr>
          <w:rFonts w:cs="Arial"/>
          <w:b/>
          <w:bCs/>
          <w:i/>
          <w:iCs/>
          <w:sz w:val="26"/>
          <w:szCs w:val="26"/>
        </w:rPr>
        <w:t>.Α.Δ. 2553</w:t>
      </w:r>
      <w:r w:rsidRPr="007C5245">
        <w:rPr>
          <w:rFonts w:cs="Arial"/>
          <w:i/>
          <w:iCs/>
          <w:sz w:val="26"/>
          <w:szCs w:val="26"/>
        </w:rPr>
        <w:t>)</w:t>
      </w:r>
      <w:r w:rsidRPr="007C5245">
        <w:rPr>
          <w:rFonts w:cs="Arial"/>
          <w:sz w:val="26"/>
          <w:szCs w:val="26"/>
        </w:rPr>
        <w:t>.</w:t>
      </w:r>
      <w:r w:rsidRPr="00DE4DBA">
        <w:rPr>
          <w:rFonts w:cs="Arial"/>
          <w:i/>
          <w:iCs/>
          <w:sz w:val="26"/>
          <w:szCs w:val="26"/>
        </w:rPr>
        <w:t xml:space="preserve"> </w:t>
      </w:r>
    </w:p>
    <w:p w14:paraId="3022168B" w14:textId="77777777" w:rsidR="00B11B5D" w:rsidRDefault="00B11B5D" w:rsidP="00DE4DBA">
      <w:pPr>
        <w:spacing w:line="480" w:lineRule="auto"/>
        <w:ind w:firstLine="284"/>
        <w:rPr>
          <w:rFonts w:cs="Arial"/>
          <w:sz w:val="26"/>
          <w:szCs w:val="26"/>
        </w:rPr>
      </w:pPr>
    </w:p>
    <w:p w14:paraId="1BF930F2" w14:textId="1A71982C" w:rsidR="00087317" w:rsidRPr="00DE4DBA" w:rsidRDefault="00CA25CC" w:rsidP="00DE4DBA">
      <w:pPr>
        <w:spacing w:line="480" w:lineRule="auto"/>
        <w:ind w:firstLine="284"/>
        <w:rPr>
          <w:rFonts w:cs="Arial"/>
          <w:sz w:val="26"/>
          <w:szCs w:val="26"/>
        </w:rPr>
      </w:pPr>
      <w:r w:rsidRPr="00DE4DBA">
        <w:rPr>
          <w:rFonts w:cs="Arial"/>
          <w:sz w:val="26"/>
          <w:szCs w:val="26"/>
        </w:rPr>
        <w:t>Ως</w:t>
      </w:r>
      <w:r w:rsidR="00616CCC" w:rsidRPr="00DE4DBA">
        <w:rPr>
          <w:rFonts w:cs="Arial"/>
          <w:sz w:val="26"/>
          <w:szCs w:val="26"/>
        </w:rPr>
        <w:t xml:space="preserve"> </w:t>
      </w:r>
      <w:proofErr w:type="spellStart"/>
      <w:r w:rsidR="00616CCC" w:rsidRPr="00DE4DBA">
        <w:rPr>
          <w:rFonts w:cs="Arial"/>
          <w:sz w:val="26"/>
          <w:szCs w:val="26"/>
        </w:rPr>
        <w:t>ελέχθη</w:t>
      </w:r>
      <w:proofErr w:type="spellEnd"/>
      <w:r w:rsidR="00616CCC" w:rsidRPr="00DE4DBA">
        <w:rPr>
          <w:rFonts w:cs="Arial"/>
          <w:sz w:val="26"/>
          <w:szCs w:val="26"/>
        </w:rPr>
        <w:t>,</w:t>
      </w:r>
      <w:r w:rsidR="002F184E" w:rsidRPr="00DE4DBA">
        <w:rPr>
          <w:rFonts w:cs="Arial"/>
          <w:sz w:val="26"/>
          <w:szCs w:val="26"/>
        </w:rPr>
        <w:t xml:space="preserve"> </w:t>
      </w:r>
      <w:r w:rsidR="00511886">
        <w:rPr>
          <w:rFonts w:cs="Arial"/>
          <w:sz w:val="26"/>
          <w:szCs w:val="26"/>
        </w:rPr>
        <w:t xml:space="preserve">ο </w:t>
      </w:r>
      <w:proofErr w:type="spellStart"/>
      <w:r w:rsidR="00511886">
        <w:rPr>
          <w:rFonts w:cs="Arial"/>
          <w:sz w:val="26"/>
          <w:szCs w:val="26"/>
        </w:rPr>
        <w:t>αιτητής</w:t>
      </w:r>
      <w:proofErr w:type="spellEnd"/>
      <w:r w:rsidRPr="00DE4DBA">
        <w:rPr>
          <w:rFonts w:cs="Arial"/>
          <w:sz w:val="26"/>
          <w:szCs w:val="26"/>
        </w:rPr>
        <w:t xml:space="preserve"> </w:t>
      </w:r>
      <w:r w:rsidR="00B11B5D">
        <w:rPr>
          <w:rFonts w:cs="Arial"/>
          <w:sz w:val="26"/>
          <w:szCs w:val="26"/>
        </w:rPr>
        <w:t>τελεί</w:t>
      </w:r>
      <w:r w:rsidR="002F184E" w:rsidRPr="00DE4DBA">
        <w:rPr>
          <w:rFonts w:cs="Arial"/>
          <w:sz w:val="26"/>
          <w:szCs w:val="26"/>
        </w:rPr>
        <w:t xml:space="preserve"> υπό κράτηση από τις 27.4.2023.</w:t>
      </w:r>
      <w:r w:rsidR="00DB60AE" w:rsidRPr="00DE4DBA">
        <w:rPr>
          <w:rFonts w:cs="Arial"/>
          <w:sz w:val="26"/>
          <w:szCs w:val="26"/>
        </w:rPr>
        <w:t xml:space="preserve"> </w:t>
      </w:r>
      <w:r w:rsidR="002F184E" w:rsidRPr="00DE4DBA">
        <w:rPr>
          <w:rFonts w:cs="Arial"/>
          <w:sz w:val="26"/>
          <w:szCs w:val="26"/>
        </w:rPr>
        <w:t xml:space="preserve"> </w:t>
      </w:r>
      <w:r w:rsidR="00616CCC" w:rsidRPr="00DE4DBA">
        <w:rPr>
          <w:rFonts w:cs="Arial"/>
          <w:sz w:val="26"/>
          <w:szCs w:val="26"/>
        </w:rPr>
        <w:t xml:space="preserve">Ουκ ολίγες φορές τα Δικαστήρια μας έχουν τονίσει ότι η κράτηση είναι επιτρεπτή στο βαθμό που είναι αναγκαία για σκοπούς απέλασης και πρέπει </w:t>
      </w:r>
      <w:r w:rsidR="00D64528" w:rsidRPr="00DE4DBA">
        <w:rPr>
          <w:rFonts w:cs="Arial"/>
          <w:sz w:val="26"/>
          <w:szCs w:val="26"/>
        </w:rPr>
        <w:t xml:space="preserve">αυτή </w:t>
      </w:r>
      <w:r w:rsidR="00616CCC" w:rsidRPr="00DE4DBA">
        <w:rPr>
          <w:rFonts w:cs="Arial"/>
          <w:sz w:val="26"/>
          <w:szCs w:val="26"/>
        </w:rPr>
        <w:t xml:space="preserve">να περιορίζεται στο συντομότερο </w:t>
      </w:r>
      <w:r w:rsidR="007B63E9" w:rsidRPr="00DE4DBA">
        <w:rPr>
          <w:rFonts w:cs="Arial"/>
          <w:sz w:val="26"/>
          <w:szCs w:val="26"/>
        </w:rPr>
        <w:t>χρονικό</w:t>
      </w:r>
      <w:r w:rsidR="00616CCC" w:rsidRPr="00DE4DBA">
        <w:rPr>
          <w:rFonts w:cs="Arial"/>
          <w:sz w:val="26"/>
          <w:szCs w:val="26"/>
        </w:rPr>
        <w:t xml:space="preserve"> διάστημα</w:t>
      </w:r>
      <w:r w:rsidR="007B63E9" w:rsidRPr="00DE4DBA">
        <w:rPr>
          <w:rFonts w:cs="Arial"/>
          <w:sz w:val="26"/>
          <w:szCs w:val="26"/>
        </w:rPr>
        <w:t>, υπό τις ιδιαίτερες περιστάσεις της κάθε υπόθεσης.</w:t>
      </w:r>
      <w:r w:rsidR="00616CCC" w:rsidRPr="00DE4DBA">
        <w:rPr>
          <w:rFonts w:cs="Arial"/>
          <w:sz w:val="26"/>
          <w:szCs w:val="26"/>
        </w:rPr>
        <w:t xml:space="preserve"> </w:t>
      </w:r>
      <w:r w:rsidR="00087317" w:rsidRPr="00DE4DBA">
        <w:rPr>
          <w:rFonts w:cs="Arial"/>
          <w:sz w:val="26"/>
          <w:szCs w:val="26"/>
        </w:rPr>
        <w:t xml:space="preserve">Εν προκειμένω, </w:t>
      </w:r>
      <w:r w:rsidR="00616CCC" w:rsidRPr="00DE4DBA">
        <w:rPr>
          <w:rFonts w:cs="Arial"/>
          <w:sz w:val="26"/>
          <w:szCs w:val="26"/>
        </w:rPr>
        <w:t xml:space="preserve">παρά την άρνηση του </w:t>
      </w:r>
      <w:proofErr w:type="spellStart"/>
      <w:r w:rsidR="00616CCC" w:rsidRPr="00DE4DBA">
        <w:rPr>
          <w:rFonts w:cs="Arial"/>
          <w:sz w:val="26"/>
          <w:szCs w:val="26"/>
        </w:rPr>
        <w:t>αιτητή</w:t>
      </w:r>
      <w:proofErr w:type="spellEnd"/>
      <w:r w:rsidR="00616CCC" w:rsidRPr="00DE4DBA">
        <w:rPr>
          <w:rFonts w:cs="Arial"/>
          <w:sz w:val="26"/>
          <w:szCs w:val="26"/>
        </w:rPr>
        <w:t xml:space="preserve"> να υπογράψει τα σχετικά έγγραφα και παρά την έλλειψη συνεργασίας εκ μέρους του,</w:t>
      </w:r>
      <w:r w:rsidR="00087317" w:rsidRPr="00DE4DBA">
        <w:rPr>
          <w:rFonts w:cs="Arial"/>
          <w:sz w:val="26"/>
          <w:szCs w:val="26"/>
        </w:rPr>
        <w:t xml:space="preserve"> </w:t>
      </w:r>
      <w:r w:rsidR="00616CCC" w:rsidRPr="00DE4DBA">
        <w:rPr>
          <w:rFonts w:cs="Arial"/>
          <w:sz w:val="26"/>
          <w:szCs w:val="26"/>
        </w:rPr>
        <w:t>οι αρμόδιες αρχές</w:t>
      </w:r>
      <w:r w:rsidR="008D4316" w:rsidRPr="00DE4DBA">
        <w:rPr>
          <w:rFonts w:cs="Arial"/>
          <w:sz w:val="26"/>
          <w:szCs w:val="26"/>
        </w:rPr>
        <w:t xml:space="preserve">, ως </w:t>
      </w:r>
      <w:proofErr w:type="spellStart"/>
      <w:r w:rsidR="008D4316" w:rsidRPr="00DE4DBA">
        <w:rPr>
          <w:rFonts w:cs="Arial"/>
          <w:sz w:val="26"/>
          <w:szCs w:val="26"/>
        </w:rPr>
        <w:t>ελέχθη</w:t>
      </w:r>
      <w:proofErr w:type="spellEnd"/>
      <w:r w:rsidR="008D4316" w:rsidRPr="00DE4DBA">
        <w:rPr>
          <w:rFonts w:cs="Arial"/>
          <w:sz w:val="26"/>
          <w:szCs w:val="26"/>
        </w:rPr>
        <w:t>,</w:t>
      </w:r>
      <w:r w:rsidR="00616CCC" w:rsidRPr="00DE4DBA">
        <w:rPr>
          <w:rFonts w:cs="Arial"/>
          <w:sz w:val="26"/>
          <w:szCs w:val="26"/>
        </w:rPr>
        <w:t xml:space="preserve"> </w:t>
      </w:r>
      <w:r w:rsidR="00087317" w:rsidRPr="00DE4DBA">
        <w:rPr>
          <w:rFonts w:cs="Arial"/>
          <w:sz w:val="26"/>
          <w:szCs w:val="26"/>
        </w:rPr>
        <w:t xml:space="preserve">δεν φαίνεται να έχουν προβεί </w:t>
      </w:r>
      <w:r w:rsidR="00616CCC" w:rsidRPr="00DE4DBA">
        <w:rPr>
          <w:rFonts w:cs="Arial"/>
          <w:sz w:val="26"/>
          <w:szCs w:val="26"/>
        </w:rPr>
        <w:t xml:space="preserve">σε </w:t>
      </w:r>
      <w:r w:rsidR="00087317" w:rsidRPr="00DE4DBA">
        <w:rPr>
          <w:rFonts w:cs="Arial"/>
          <w:sz w:val="26"/>
          <w:szCs w:val="26"/>
        </w:rPr>
        <w:t>οποιανδήποτε</w:t>
      </w:r>
      <w:r w:rsidR="00616CCC" w:rsidRPr="00DE4DBA">
        <w:rPr>
          <w:rFonts w:cs="Arial"/>
          <w:sz w:val="26"/>
          <w:szCs w:val="26"/>
        </w:rPr>
        <w:t xml:space="preserve"> ενέργεια </w:t>
      </w:r>
      <w:r w:rsidR="00087317" w:rsidRPr="00DE4DBA">
        <w:rPr>
          <w:rFonts w:cs="Arial"/>
          <w:sz w:val="26"/>
          <w:szCs w:val="26"/>
        </w:rPr>
        <w:t xml:space="preserve">για προώθηση της απέλασής του.  </w:t>
      </w:r>
    </w:p>
    <w:p w14:paraId="3E8BDEF0" w14:textId="77777777" w:rsidR="00087317" w:rsidRPr="00DE4DBA" w:rsidRDefault="00087317" w:rsidP="00DE4DBA">
      <w:pPr>
        <w:spacing w:line="480" w:lineRule="auto"/>
        <w:ind w:firstLine="284"/>
        <w:rPr>
          <w:rFonts w:cs="Arial"/>
          <w:sz w:val="26"/>
          <w:szCs w:val="26"/>
        </w:rPr>
      </w:pPr>
    </w:p>
    <w:p w14:paraId="13EC6107" w14:textId="44A78FAA" w:rsidR="00D64528" w:rsidRPr="00DE4DBA" w:rsidRDefault="00D64528" w:rsidP="00DE4DBA">
      <w:pPr>
        <w:spacing w:line="480" w:lineRule="auto"/>
        <w:ind w:firstLine="284"/>
        <w:rPr>
          <w:rFonts w:cs="Arial"/>
          <w:sz w:val="26"/>
          <w:szCs w:val="26"/>
        </w:rPr>
      </w:pPr>
      <w:r w:rsidRPr="00DE4DBA">
        <w:rPr>
          <w:rFonts w:cs="Arial"/>
          <w:sz w:val="26"/>
          <w:szCs w:val="26"/>
        </w:rPr>
        <w:t>Παρόμοια θέματα εξετάστηκαν στην υπόθεση</w:t>
      </w:r>
      <w:r w:rsidR="002B24DB" w:rsidRPr="002B24DB">
        <w:rPr>
          <w:rFonts w:cs="Arial"/>
          <w:sz w:val="26"/>
          <w:szCs w:val="26"/>
        </w:rPr>
        <w:t xml:space="preserve"> </w:t>
      </w:r>
      <w:r w:rsidR="002B24DB" w:rsidRPr="00511886">
        <w:rPr>
          <w:rFonts w:cs="Arial"/>
          <w:b/>
          <w:bCs/>
          <w:i/>
          <w:iCs/>
          <w:sz w:val="26"/>
          <w:szCs w:val="26"/>
          <w:lang w:val="en-US"/>
        </w:rPr>
        <w:t>Khalil</w:t>
      </w:r>
      <w:r w:rsidR="002B24DB" w:rsidRPr="00511886">
        <w:rPr>
          <w:rFonts w:cs="Arial"/>
          <w:b/>
          <w:bCs/>
          <w:i/>
          <w:iCs/>
          <w:sz w:val="26"/>
          <w:szCs w:val="26"/>
        </w:rPr>
        <w:t xml:space="preserve"> (2013) 1(</w:t>
      </w:r>
      <w:r w:rsidR="002B24DB" w:rsidRPr="00511886">
        <w:rPr>
          <w:rFonts w:cs="Arial"/>
          <w:b/>
          <w:bCs/>
          <w:i/>
          <w:iCs/>
          <w:sz w:val="26"/>
          <w:szCs w:val="26"/>
          <w:lang w:val="en-US"/>
        </w:rPr>
        <w:t>B</w:t>
      </w:r>
      <w:r w:rsidR="002B24DB" w:rsidRPr="00511886">
        <w:rPr>
          <w:rFonts w:cs="Arial"/>
          <w:b/>
          <w:bCs/>
          <w:i/>
          <w:iCs/>
          <w:sz w:val="26"/>
          <w:szCs w:val="26"/>
        </w:rPr>
        <w:t xml:space="preserve">) </w:t>
      </w:r>
      <w:r w:rsidR="002B24DB" w:rsidRPr="00511886">
        <w:rPr>
          <w:rFonts w:cs="Arial"/>
          <w:b/>
          <w:bCs/>
          <w:i/>
          <w:iCs/>
          <w:sz w:val="26"/>
          <w:szCs w:val="26"/>
          <w:lang w:val="en-US"/>
        </w:rPr>
        <w:t>A</w:t>
      </w:r>
      <w:r w:rsidR="002B24DB" w:rsidRPr="00511886">
        <w:rPr>
          <w:rFonts w:cs="Arial"/>
          <w:b/>
          <w:bCs/>
          <w:i/>
          <w:iCs/>
          <w:sz w:val="26"/>
          <w:szCs w:val="26"/>
        </w:rPr>
        <w:t>.</w:t>
      </w:r>
      <w:r w:rsidR="002B24DB" w:rsidRPr="00511886">
        <w:rPr>
          <w:rFonts w:cs="Arial"/>
          <w:b/>
          <w:bCs/>
          <w:i/>
          <w:iCs/>
          <w:sz w:val="26"/>
          <w:szCs w:val="26"/>
          <w:lang w:val="en-US"/>
        </w:rPr>
        <w:t>A</w:t>
      </w:r>
      <w:r w:rsidR="002B24DB" w:rsidRPr="00511886">
        <w:rPr>
          <w:rFonts w:cs="Arial"/>
          <w:b/>
          <w:bCs/>
          <w:i/>
          <w:iCs/>
          <w:sz w:val="26"/>
          <w:szCs w:val="26"/>
        </w:rPr>
        <w:t>.Δ. 1284</w:t>
      </w:r>
      <w:r w:rsidR="002B24DB">
        <w:rPr>
          <w:rFonts w:cs="Arial"/>
          <w:sz w:val="26"/>
          <w:szCs w:val="26"/>
        </w:rPr>
        <w:t>, στην</w:t>
      </w:r>
      <w:r w:rsidRPr="00DE4DBA">
        <w:rPr>
          <w:rFonts w:cs="Arial"/>
          <w:sz w:val="26"/>
          <w:szCs w:val="26"/>
        </w:rPr>
        <w:t xml:space="preserve"> οποία παρέπεμψε ο </w:t>
      </w:r>
      <w:proofErr w:type="spellStart"/>
      <w:r w:rsidRPr="00DE4DBA">
        <w:rPr>
          <w:rFonts w:cs="Arial"/>
          <w:sz w:val="26"/>
          <w:szCs w:val="26"/>
        </w:rPr>
        <w:t>ευπαίδευτος</w:t>
      </w:r>
      <w:proofErr w:type="spellEnd"/>
      <w:r w:rsidRPr="00DE4DBA">
        <w:rPr>
          <w:rFonts w:cs="Arial"/>
          <w:sz w:val="26"/>
          <w:szCs w:val="26"/>
        </w:rPr>
        <w:t xml:space="preserve"> συνήγορος του </w:t>
      </w:r>
      <w:proofErr w:type="spellStart"/>
      <w:r w:rsidRPr="00DE4DBA">
        <w:rPr>
          <w:rFonts w:cs="Arial"/>
          <w:sz w:val="26"/>
          <w:szCs w:val="26"/>
        </w:rPr>
        <w:t>αιτητή</w:t>
      </w:r>
      <w:proofErr w:type="spellEnd"/>
      <w:r w:rsidRPr="00DE4DBA">
        <w:rPr>
          <w:rFonts w:cs="Arial"/>
          <w:sz w:val="26"/>
          <w:szCs w:val="26"/>
        </w:rPr>
        <w:t>. Παραθέτω το σχετικό απόσπασμα</w:t>
      </w:r>
      <w:r w:rsidR="002B24DB">
        <w:rPr>
          <w:rFonts w:cs="Arial"/>
          <w:sz w:val="26"/>
          <w:szCs w:val="26"/>
        </w:rPr>
        <w:t xml:space="preserve"> από τη σελ. 1290</w:t>
      </w:r>
      <w:r w:rsidR="002B24DB" w:rsidRPr="0077454F">
        <w:rPr>
          <w:rFonts w:cs="Arial"/>
          <w:sz w:val="26"/>
          <w:szCs w:val="26"/>
        </w:rPr>
        <w:t>:</w:t>
      </w:r>
    </w:p>
    <w:p w14:paraId="044DD1A0" w14:textId="77777777" w:rsidR="00D64528" w:rsidRPr="00DE4DBA" w:rsidRDefault="00D64528" w:rsidP="00DE4DBA">
      <w:pPr>
        <w:spacing w:line="480" w:lineRule="auto"/>
        <w:ind w:firstLine="284"/>
        <w:rPr>
          <w:rFonts w:cs="Arial"/>
          <w:sz w:val="26"/>
          <w:szCs w:val="26"/>
        </w:rPr>
      </w:pPr>
    </w:p>
    <w:p w14:paraId="0B457538" w14:textId="131540C4" w:rsidR="00D64528" w:rsidRPr="00DE4DBA" w:rsidRDefault="007B63E9" w:rsidP="00DE4DBA">
      <w:pPr>
        <w:spacing w:line="240" w:lineRule="auto"/>
        <w:ind w:left="709"/>
        <w:rPr>
          <w:rFonts w:asciiTheme="minorBidi" w:eastAsia="Times New Roman" w:hAnsiTheme="minorBidi"/>
          <w:i/>
          <w:iCs/>
          <w:color w:val="000000"/>
          <w:spacing w:val="-3"/>
          <w:sz w:val="26"/>
          <w:szCs w:val="26"/>
          <w:lang w:bidi="he-IL"/>
        </w:rPr>
      </w:pPr>
      <w:r w:rsidRPr="00DE4DBA">
        <w:rPr>
          <w:rFonts w:asciiTheme="minorBidi" w:eastAsia="Times New Roman" w:hAnsiTheme="minorBidi"/>
          <w:i/>
          <w:iCs/>
          <w:color w:val="000000"/>
          <w:spacing w:val="-3"/>
          <w:sz w:val="26"/>
          <w:szCs w:val="26"/>
          <w:lang w:bidi="he-IL"/>
        </w:rPr>
        <w:t>«</w:t>
      </w:r>
      <w:r w:rsidR="00D64528" w:rsidRPr="00DE4DBA">
        <w:rPr>
          <w:rFonts w:asciiTheme="minorBidi" w:eastAsia="Times New Roman" w:hAnsiTheme="minorBidi"/>
          <w:i/>
          <w:iCs/>
          <w:color w:val="000000"/>
          <w:spacing w:val="-3"/>
          <w:sz w:val="26"/>
          <w:szCs w:val="26"/>
          <w:lang w:bidi="he-IL"/>
        </w:rPr>
        <w:t xml:space="preserve">Σύμφωνα με τα ενώπιον μου στοιχεία, βλέπε τεκμήριο 16 στην ένσταση, η παράταση κράτησης του </w:t>
      </w:r>
      <w:proofErr w:type="spellStart"/>
      <w:r w:rsidR="00D64528" w:rsidRPr="00DE4DBA">
        <w:rPr>
          <w:rFonts w:asciiTheme="minorBidi" w:eastAsia="Times New Roman" w:hAnsiTheme="minorBidi"/>
          <w:i/>
          <w:iCs/>
          <w:color w:val="000000"/>
          <w:spacing w:val="-3"/>
          <w:sz w:val="26"/>
          <w:szCs w:val="26"/>
          <w:lang w:bidi="he-IL"/>
        </w:rPr>
        <w:t>αιτητή</w:t>
      </w:r>
      <w:proofErr w:type="spellEnd"/>
      <w:r w:rsidR="00D64528" w:rsidRPr="00DE4DBA">
        <w:rPr>
          <w:rFonts w:asciiTheme="minorBidi" w:eastAsia="Times New Roman" w:hAnsiTheme="minorBidi"/>
          <w:i/>
          <w:iCs/>
          <w:color w:val="000000"/>
          <w:spacing w:val="-3"/>
          <w:sz w:val="26"/>
          <w:szCs w:val="26"/>
          <w:lang w:bidi="he-IL"/>
        </w:rPr>
        <w:t xml:space="preserve"> κρίθηκε επιβεβλημένη γιατί ο </w:t>
      </w:r>
      <w:proofErr w:type="spellStart"/>
      <w:r w:rsidR="00D64528" w:rsidRPr="00DE4DBA">
        <w:rPr>
          <w:rFonts w:asciiTheme="minorBidi" w:eastAsia="Times New Roman" w:hAnsiTheme="minorBidi"/>
          <w:i/>
          <w:iCs/>
          <w:color w:val="000000"/>
          <w:spacing w:val="-3"/>
          <w:sz w:val="26"/>
          <w:szCs w:val="26"/>
          <w:lang w:bidi="he-IL"/>
        </w:rPr>
        <w:t>αιτητής</w:t>
      </w:r>
      <w:proofErr w:type="spellEnd"/>
      <w:r w:rsidR="00D64528" w:rsidRPr="00DE4DBA">
        <w:rPr>
          <w:rFonts w:asciiTheme="minorBidi" w:eastAsia="Times New Roman" w:hAnsiTheme="minorBidi"/>
          <w:i/>
          <w:iCs/>
          <w:color w:val="000000"/>
          <w:spacing w:val="-3"/>
          <w:sz w:val="26"/>
          <w:szCs w:val="26"/>
          <w:lang w:bidi="he-IL"/>
        </w:rPr>
        <w:t xml:space="preserve"> «αρνείται να συνεργαστεί με τις αρμόδιες αρχές για την εξασφάλιση των αναγκαίων εγγράφων, ώστε να καταστεί εφικτή η επιστροφή του στο Λίβανο». Ανεξάρτητα από το κατά πόσο η απόφαση για παράταση της κράτησης είναι ή όχι τρωτή, θέμα για το οποίο δεν αποφαίνομαι, </w:t>
      </w:r>
      <w:r w:rsidR="00D64528" w:rsidRPr="00DE4DBA">
        <w:rPr>
          <w:rFonts w:asciiTheme="minorBidi" w:eastAsia="Times New Roman" w:hAnsiTheme="minorBidi"/>
          <w:i/>
          <w:iCs/>
          <w:color w:val="000000"/>
          <w:spacing w:val="-3"/>
          <w:sz w:val="26"/>
          <w:szCs w:val="26"/>
          <w:u w:val="single"/>
          <w:lang w:bidi="he-IL"/>
        </w:rPr>
        <w:t xml:space="preserve">εκείνο που πρέπει να μας απασχολήσει είναι οι ενέργειες στις οποίες οι καθ' ων η αίτηση έχουν προβεί κατά τη διάρκεια των επτά περίπου μήνες που ο </w:t>
      </w:r>
      <w:proofErr w:type="spellStart"/>
      <w:r w:rsidR="00D64528" w:rsidRPr="00DE4DBA">
        <w:rPr>
          <w:rFonts w:asciiTheme="minorBidi" w:eastAsia="Times New Roman" w:hAnsiTheme="minorBidi"/>
          <w:i/>
          <w:iCs/>
          <w:color w:val="000000"/>
          <w:spacing w:val="-3"/>
          <w:sz w:val="26"/>
          <w:szCs w:val="26"/>
          <w:u w:val="single"/>
          <w:lang w:bidi="he-IL"/>
        </w:rPr>
        <w:t>αιτητής</w:t>
      </w:r>
      <w:proofErr w:type="spellEnd"/>
      <w:r w:rsidR="00D64528" w:rsidRPr="00DE4DBA">
        <w:rPr>
          <w:rFonts w:asciiTheme="minorBidi" w:eastAsia="Times New Roman" w:hAnsiTheme="minorBidi"/>
          <w:i/>
          <w:iCs/>
          <w:color w:val="000000"/>
          <w:spacing w:val="-3"/>
          <w:sz w:val="26"/>
          <w:szCs w:val="26"/>
          <w:u w:val="single"/>
          <w:lang w:bidi="he-IL"/>
        </w:rPr>
        <w:t xml:space="preserve"> τελεί υπό κράτηση, με στόχο την άρση του εμποδίου που ο τελευταίος παρεμβάλλει αρνούμενος συνεργασία</w:t>
      </w:r>
      <w:r w:rsidR="00D64528" w:rsidRPr="00DE4DBA">
        <w:rPr>
          <w:rFonts w:asciiTheme="minorBidi" w:eastAsia="Times New Roman" w:hAnsiTheme="minorBidi"/>
          <w:i/>
          <w:iCs/>
          <w:color w:val="000000"/>
          <w:spacing w:val="-3"/>
          <w:sz w:val="26"/>
          <w:szCs w:val="26"/>
          <w:lang w:bidi="he-IL"/>
        </w:rPr>
        <w:t xml:space="preserve">. Αυτός όμως παραμένει άγνωστος, όπως άγνωστο παραμένει και το αν οι καθ' ων η αίτηση προέβησαν σε οποιεσδήποτε ενέργειες προς την κατεύθυνση υλοποίησης του σκοπού για τον οποίο ο </w:t>
      </w:r>
      <w:proofErr w:type="spellStart"/>
      <w:r w:rsidR="00D64528" w:rsidRPr="00DE4DBA">
        <w:rPr>
          <w:rFonts w:asciiTheme="minorBidi" w:eastAsia="Times New Roman" w:hAnsiTheme="minorBidi"/>
          <w:i/>
          <w:iCs/>
          <w:color w:val="000000"/>
          <w:spacing w:val="-3"/>
          <w:sz w:val="26"/>
          <w:szCs w:val="26"/>
          <w:lang w:bidi="he-IL"/>
        </w:rPr>
        <w:t>αιτητής</w:t>
      </w:r>
      <w:proofErr w:type="spellEnd"/>
      <w:r w:rsidR="00D64528" w:rsidRPr="00DE4DBA">
        <w:rPr>
          <w:rFonts w:asciiTheme="minorBidi" w:eastAsia="Times New Roman" w:hAnsiTheme="minorBidi"/>
          <w:i/>
          <w:iCs/>
          <w:color w:val="000000"/>
          <w:spacing w:val="-3"/>
          <w:sz w:val="26"/>
          <w:szCs w:val="26"/>
          <w:lang w:bidi="he-IL"/>
        </w:rPr>
        <w:t xml:space="preserve"> κρατείται, που είναι ο επαναπατρισμός του. </w:t>
      </w:r>
      <w:r w:rsidR="00D64528" w:rsidRPr="00DE4DBA">
        <w:rPr>
          <w:rFonts w:asciiTheme="minorBidi" w:eastAsia="Times New Roman" w:hAnsiTheme="minorBidi"/>
          <w:i/>
          <w:iCs/>
          <w:color w:val="000000"/>
          <w:spacing w:val="-3"/>
          <w:sz w:val="26"/>
          <w:szCs w:val="26"/>
          <w:u w:val="single"/>
          <w:lang w:bidi="he-IL"/>
        </w:rPr>
        <w:t xml:space="preserve">Όπως προκύπτει από το ενώπιον μου υλικό, οι αρμόδιοι σε κανένα διάβημα δεν φαίνεται να έχουν προβεί όλη αυτή την περίοδο που ο </w:t>
      </w:r>
      <w:proofErr w:type="spellStart"/>
      <w:r w:rsidR="00D64528" w:rsidRPr="00DE4DBA">
        <w:rPr>
          <w:rFonts w:asciiTheme="minorBidi" w:eastAsia="Times New Roman" w:hAnsiTheme="minorBidi"/>
          <w:i/>
          <w:iCs/>
          <w:color w:val="000000"/>
          <w:spacing w:val="-3"/>
          <w:sz w:val="26"/>
          <w:szCs w:val="26"/>
          <w:u w:val="single"/>
          <w:lang w:bidi="he-IL"/>
        </w:rPr>
        <w:t>αιτητής</w:t>
      </w:r>
      <w:proofErr w:type="spellEnd"/>
      <w:r w:rsidR="00D64528" w:rsidRPr="00DE4DBA">
        <w:rPr>
          <w:rFonts w:asciiTheme="minorBidi" w:eastAsia="Times New Roman" w:hAnsiTheme="minorBidi"/>
          <w:i/>
          <w:iCs/>
          <w:color w:val="000000"/>
          <w:spacing w:val="-3"/>
          <w:sz w:val="26"/>
          <w:szCs w:val="26"/>
          <w:u w:val="single"/>
          <w:lang w:bidi="he-IL"/>
        </w:rPr>
        <w:t xml:space="preserve"> κρατείται, εκτός από την υποβολή εισήγησης για παράταση της κράτησης του </w:t>
      </w:r>
      <w:proofErr w:type="spellStart"/>
      <w:r w:rsidR="00D64528" w:rsidRPr="00DE4DBA">
        <w:rPr>
          <w:rFonts w:asciiTheme="minorBidi" w:eastAsia="Times New Roman" w:hAnsiTheme="minorBidi"/>
          <w:i/>
          <w:iCs/>
          <w:color w:val="000000"/>
          <w:spacing w:val="-3"/>
          <w:sz w:val="26"/>
          <w:szCs w:val="26"/>
          <w:u w:val="single"/>
          <w:lang w:bidi="he-IL"/>
        </w:rPr>
        <w:t>αιτητή</w:t>
      </w:r>
      <w:proofErr w:type="spellEnd"/>
      <w:r w:rsidR="00D64528" w:rsidRPr="00DE4DBA">
        <w:rPr>
          <w:rFonts w:asciiTheme="minorBidi" w:eastAsia="Times New Roman" w:hAnsiTheme="minorBidi"/>
          <w:i/>
          <w:iCs/>
          <w:color w:val="000000"/>
          <w:spacing w:val="-3"/>
          <w:sz w:val="26"/>
          <w:szCs w:val="26"/>
          <w:u w:val="single"/>
          <w:lang w:bidi="he-IL"/>
        </w:rPr>
        <w:t xml:space="preserve"> για τους λόγους που έχω προαναφέρει</w:t>
      </w:r>
      <w:r w:rsidR="00D64528" w:rsidRPr="00DE4DBA">
        <w:rPr>
          <w:rFonts w:asciiTheme="minorBidi" w:eastAsia="Times New Roman" w:hAnsiTheme="minorBidi"/>
          <w:i/>
          <w:iCs/>
          <w:color w:val="000000"/>
          <w:spacing w:val="-3"/>
          <w:sz w:val="26"/>
          <w:szCs w:val="26"/>
          <w:lang w:bidi="he-IL"/>
        </w:rPr>
        <w:t xml:space="preserve">. Παραμένουν επίσης άγνωστοι οι λόγοι που επέβαλαν την κράτηση του </w:t>
      </w:r>
      <w:proofErr w:type="spellStart"/>
      <w:r w:rsidR="00D64528" w:rsidRPr="00DE4DBA">
        <w:rPr>
          <w:rFonts w:asciiTheme="minorBidi" w:eastAsia="Times New Roman" w:hAnsiTheme="minorBidi"/>
          <w:i/>
          <w:iCs/>
          <w:color w:val="000000"/>
          <w:spacing w:val="-3"/>
          <w:sz w:val="26"/>
          <w:szCs w:val="26"/>
          <w:lang w:bidi="he-IL"/>
        </w:rPr>
        <w:t>αιτητή</w:t>
      </w:r>
      <w:proofErr w:type="spellEnd"/>
      <w:r w:rsidR="00D64528" w:rsidRPr="00DE4DBA">
        <w:rPr>
          <w:rFonts w:asciiTheme="minorBidi" w:eastAsia="Times New Roman" w:hAnsiTheme="minorBidi"/>
          <w:i/>
          <w:iCs/>
          <w:color w:val="000000"/>
          <w:spacing w:val="-3"/>
          <w:sz w:val="26"/>
          <w:szCs w:val="26"/>
          <w:lang w:bidi="he-IL"/>
        </w:rPr>
        <w:t xml:space="preserve"> για τη συγκεκριμένη περίοδο των έξι μηνών και όχι για λιγότερη περίοδο.</w:t>
      </w:r>
    </w:p>
    <w:p w14:paraId="02AE96CD" w14:textId="77777777" w:rsidR="00D64528" w:rsidRPr="00DE4DBA" w:rsidRDefault="00D64528" w:rsidP="00DE4DBA">
      <w:pPr>
        <w:spacing w:line="240" w:lineRule="auto"/>
        <w:ind w:left="709"/>
        <w:rPr>
          <w:rFonts w:asciiTheme="minorBidi" w:eastAsia="Times New Roman" w:hAnsiTheme="minorBidi"/>
          <w:i/>
          <w:iCs/>
          <w:color w:val="000000"/>
          <w:sz w:val="26"/>
          <w:szCs w:val="26"/>
          <w:lang w:bidi="he-IL"/>
        </w:rPr>
      </w:pPr>
      <w:r w:rsidRPr="00DE4DBA">
        <w:rPr>
          <w:rFonts w:asciiTheme="minorBidi" w:eastAsia="Times New Roman" w:hAnsiTheme="minorBidi"/>
          <w:i/>
          <w:iCs/>
          <w:color w:val="000000"/>
          <w:spacing w:val="-2"/>
          <w:sz w:val="26"/>
          <w:szCs w:val="26"/>
          <w:lang w:bidi="he-IL"/>
        </w:rPr>
        <w:t> </w:t>
      </w:r>
    </w:p>
    <w:p w14:paraId="7EDBE573" w14:textId="0A349F85" w:rsidR="00D64528" w:rsidRPr="00DE4DBA" w:rsidRDefault="00D64528" w:rsidP="00DE4DBA">
      <w:pPr>
        <w:spacing w:line="240" w:lineRule="auto"/>
        <w:ind w:left="709"/>
        <w:rPr>
          <w:rFonts w:asciiTheme="minorBidi" w:eastAsia="Times New Roman" w:hAnsiTheme="minorBidi"/>
          <w:i/>
          <w:iCs/>
          <w:color w:val="000000"/>
          <w:spacing w:val="-2"/>
          <w:sz w:val="26"/>
          <w:szCs w:val="26"/>
          <w:lang w:bidi="he-IL"/>
        </w:rPr>
      </w:pPr>
      <w:r w:rsidRPr="00DE4DBA">
        <w:rPr>
          <w:rFonts w:asciiTheme="minorBidi" w:eastAsia="Times New Roman" w:hAnsiTheme="minorBidi"/>
          <w:i/>
          <w:iCs/>
          <w:color w:val="000000"/>
          <w:spacing w:val="-2"/>
          <w:sz w:val="26"/>
          <w:szCs w:val="26"/>
          <w:lang w:bidi="he-IL"/>
        </w:rPr>
        <w:t>Ενόψει όλων των πιο πάνω, θεωρώ ότι οι καθ' ων η αίτηση δεν ενήργησαν στην παρούσα περίπτωση με τη δέουσα επιμέλεια, όπως είχαν υποχρέωση δυνάμει του Νόμου να ενεργήσουν</w:t>
      </w:r>
      <w:r w:rsidR="00087317" w:rsidRPr="00DE4DBA">
        <w:rPr>
          <w:rFonts w:asciiTheme="minorBidi" w:eastAsia="Times New Roman" w:hAnsiTheme="minorBidi"/>
          <w:i/>
          <w:iCs/>
          <w:color w:val="000000"/>
          <w:spacing w:val="-2"/>
          <w:sz w:val="26"/>
          <w:szCs w:val="26"/>
          <w:lang w:bidi="he-IL"/>
        </w:rPr>
        <w:t>»</w:t>
      </w:r>
      <w:r w:rsidRPr="00DE4DBA">
        <w:rPr>
          <w:rFonts w:asciiTheme="minorBidi" w:eastAsia="Times New Roman" w:hAnsiTheme="minorBidi"/>
          <w:i/>
          <w:iCs/>
          <w:color w:val="000000"/>
          <w:spacing w:val="-2"/>
          <w:sz w:val="26"/>
          <w:szCs w:val="26"/>
          <w:lang w:bidi="he-IL"/>
        </w:rPr>
        <w:t>.</w:t>
      </w:r>
    </w:p>
    <w:p w14:paraId="52342D00" w14:textId="77777777" w:rsidR="008D4316" w:rsidRPr="00DE4DBA" w:rsidRDefault="008D4316" w:rsidP="00DE4DBA">
      <w:pPr>
        <w:spacing w:line="240" w:lineRule="auto"/>
        <w:ind w:left="709"/>
        <w:rPr>
          <w:rFonts w:asciiTheme="minorBidi" w:eastAsia="Times New Roman" w:hAnsiTheme="minorBidi"/>
          <w:i/>
          <w:iCs/>
          <w:color w:val="000000"/>
          <w:spacing w:val="-2"/>
          <w:sz w:val="26"/>
          <w:szCs w:val="26"/>
          <w:lang w:bidi="he-IL"/>
        </w:rPr>
      </w:pPr>
    </w:p>
    <w:p w14:paraId="79EBE671" w14:textId="5EE4E280" w:rsidR="008D4316" w:rsidRPr="00DE4DBA" w:rsidRDefault="008D4316" w:rsidP="00DE4DBA">
      <w:pPr>
        <w:spacing w:line="240" w:lineRule="auto"/>
        <w:ind w:left="709"/>
        <w:rPr>
          <w:rFonts w:asciiTheme="minorBidi" w:eastAsia="Times New Roman" w:hAnsiTheme="minorBidi"/>
          <w:i/>
          <w:iCs/>
          <w:color w:val="000000"/>
          <w:spacing w:val="-2"/>
          <w:sz w:val="26"/>
          <w:szCs w:val="26"/>
          <w:lang w:bidi="he-IL"/>
        </w:rPr>
      </w:pPr>
      <w:r w:rsidRPr="00DE4DBA">
        <w:rPr>
          <w:rFonts w:asciiTheme="minorBidi" w:eastAsia="Times New Roman" w:hAnsiTheme="minorBidi"/>
          <w:i/>
          <w:iCs/>
          <w:color w:val="000000"/>
          <w:spacing w:val="-2"/>
          <w:sz w:val="26"/>
          <w:szCs w:val="26"/>
          <w:lang w:bidi="he-IL"/>
        </w:rPr>
        <w:t>[Η υπογράμμιση γίνεται από το παρόν Δικαστήριο]</w:t>
      </w:r>
    </w:p>
    <w:p w14:paraId="63857A33" w14:textId="77777777" w:rsidR="005E6248" w:rsidRPr="00DE4DBA" w:rsidRDefault="005E6248" w:rsidP="00DE4DBA">
      <w:pPr>
        <w:spacing w:line="240" w:lineRule="auto"/>
        <w:ind w:left="709"/>
        <w:rPr>
          <w:rFonts w:ascii="Bookman Old Style" w:eastAsia="Times New Roman" w:hAnsi="Bookman Old Style" w:cs="Tahoma"/>
          <w:i/>
          <w:iCs/>
          <w:color w:val="000000"/>
          <w:spacing w:val="-2"/>
          <w:sz w:val="26"/>
          <w:szCs w:val="26"/>
          <w:lang w:bidi="he-IL"/>
        </w:rPr>
      </w:pPr>
    </w:p>
    <w:p w14:paraId="33D158C8" w14:textId="77777777" w:rsidR="005E6248" w:rsidRPr="00DE4DBA" w:rsidRDefault="005E6248" w:rsidP="00DE4DBA">
      <w:pPr>
        <w:spacing w:line="240" w:lineRule="auto"/>
        <w:ind w:left="709"/>
        <w:rPr>
          <w:rFonts w:ascii="Bookman Old Style" w:eastAsia="Times New Roman" w:hAnsi="Bookman Old Style" w:cs="Tahoma"/>
          <w:i/>
          <w:iCs/>
          <w:color w:val="000000"/>
          <w:spacing w:val="-2"/>
          <w:sz w:val="26"/>
          <w:szCs w:val="26"/>
          <w:lang w:bidi="he-IL"/>
        </w:rPr>
      </w:pPr>
    </w:p>
    <w:p w14:paraId="3B60EE1A" w14:textId="166C1352" w:rsidR="005E6248" w:rsidRPr="00DE4DBA" w:rsidRDefault="005E6248" w:rsidP="00DE4DBA">
      <w:pPr>
        <w:spacing w:line="480" w:lineRule="auto"/>
        <w:ind w:firstLine="284"/>
        <w:rPr>
          <w:rFonts w:cs="Arial"/>
          <w:sz w:val="26"/>
          <w:szCs w:val="26"/>
        </w:rPr>
      </w:pPr>
      <w:proofErr w:type="spellStart"/>
      <w:r w:rsidRPr="00DE4DBA">
        <w:rPr>
          <w:rFonts w:cs="Arial"/>
          <w:sz w:val="26"/>
          <w:szCs w:val="26"/>
        </w:rPr>
        <w:t>Tα</w:t>
      </w:r>
      <w:proofErr w:type="spellEnd"/>
      <w:r w:rsidRPr="00DE4DBA">
        <w:rPr>
          <w:rFonts w:cs="Arial"/>
          <w:sz w:val="26"/>
          <w:szCs w:val="26"/>
        </w:rPr>
        <w:t xml:space="preserve"> πιο πάνω ισχύουν</w:t>
      </w:r>
      <w:r w:rsidR="007B63E9" w:rsidRPr="00DE4DBA">
        <w:rPr>
          <w:rFonts w:cs="Arial"/>
          <w:sz w:val="26"/>
          <w:szCs w:val="26"/>
        </w:rPr>
        <w:t xml:space="preserve">, </w:t>
      </w:r>
      <w:proofErr w:type="spellStart"/>
      <w:r w:rsidR="007B63E9" w:rsidRPr="00DE4DBA">
        <w:rPr>
          <w:rFonts w:cs="Arial"/>
          <w:sz w:val="26"/>
          <w:szCs w:val="26"/>
        </w:rPr>
        <w:t>κατ</w:t>
      </w:r>
      <w:proofErr w:type="spellEnd"/>
      <w:r w:rsidR="007B63E9" w:rsidRPr="00DE4DBA">
        <w:rPr>
          <w:rFonts w:cs="Arial"/>
          <w:sz w:val="26"/>
          <w:szCs w:val="26"/>
        </w:rPr>
        <w:t xml:space="preserve">΄ </w:t>
      </w:r>
      <w:proofErr w:type="spellStart"/>
      <w:r w:rsidR="007B63E9" w:rsidRPr="00DE4DBA">
        <w:rPr>
          <w:rFonts w:cs="Arial"/>
          <w:sz w:val="26"/>
          <w:szCs w:val="26"/>
        </w:rPr>
        <w:t>αναλογίαν</w:t>
      </w:r>
      <w:proofErr w:type="spellEnd"/>
      <w:r w:rsidR="007B63E9" w:rsidRPr="00DE4DBA">
        <w:rPr>
          <w:rFonts w:cs="Arial"/>
          <w:sz w:val="26"/>
          <w:szCs w:val="26"/>
        </w:rPr>
        <w:t>,</w:t>
      </w:r>
      <w:r w:rsidRPr="00DE4DBA">
        <w:rPr>
          <w:rFonts w:cs="Arial"/>
          <w:sz w:val="26"/>
          <w:szCs w:val="26"/>
        </w:rPr>
        <w:t xml:space="preserve"> και εδώ. </w:t>
      </w:r>
    </w:p>
    <w:p w14:paraId="3CA793AC" w14:textId="632CD159" w:rsidR="000E5737" w:rsidRPr="00DE4DBA" w:rsidRDefault="00CB453F" w:rsidP="00DE4DBA">
      <w:pPr>
        <w:spacing w:line="480" w:lineRule="auto"/>
        <w:ind w:firstLine="284"/>
        <w:rPr>
          <w:rFonts w:ascii="Bookman Old Style" w:hAnsi="Bookman Old Style" w:cs="Arial"/>
          <w:i/>
          <w:iCs/>
          <w:sz w:val="26"/>
          <w:szCs w:val="26"/>
        </w:rPr>
      </w:pPr>
      <w:r w:rsidRPr="00DE4DBA">
        <w:rPr>
          <w:rFonts w:cs="Arial"/>
          <w:sz w:val="26"/>
          <w:szCs w:val="26"/>
        </w:rPr>
        <w:t xml:space="preserve">Εν κατακλείδι, έχοντας </w:t>
      </w:r>
      <w:proofErr w:type="spellStart"/>
      <w:r w:rsidRPr="00DE4DBA">
        <w:rPr>
          <w:rFonts w:cs="Arial"/>
          <w:sz w:val="26"/>
          <w:szCs w:val="26"/>
        </w:rPr>
        <w:t>ενώπιόν</w:t>
      </w:r>
      <w:proofErr w:type="spellEnd"/>
      <w:r w:rsidRPr="00DE4DBA">
        <w:rPr>
          <w:rFonts w:cs="Arial"/>
          <w:sz w:val="26"/>
          <w:szCs w:val="26"/>
        </w:rPr>
        <w:t xml:space="preserve"> μου το</w:t>
      </w:r>
      <w:r w:rsidR="00511886">
        <w:rPr>
          <w:rFonts w:cs="Arial"/>
          <w:sz w:val="26"/>
          <w:szCs w:val="26"/>
        </w:rPr>
        <w:t xml:space="preserve"> διαρρεύσαν</w:t>
      </w:r>
      <w:r w:rsidRPr="00DE4DBA">
        <w:rPr>
          <w:rFonts w:cs="Arial"/>
          <w:sz w:val="26"/>
          <w:szCs w:val="26"/>
        </w:rPr>
        <w:t xml:space="preserve"> χρονικό διάστημα</w:t>
      </w:r>
      <w:r w:rsidR="008D4316" w:rsidRPr="00DE4DBA">
        <w:rPr>
          <w:rFonts w:cs="Arial"/>
          <w:sz w:val="26"/>
          <w:szCs w:val="26"/>
        </w:rPr>
        <w:t>, το οποίο δεν είναι ευκαταφρόνητο,</w:t>
      </w:r>
      <w:r w:rsidRPr="00DE4DBA">
        <w:rPr>
          <w:rFonts w:cs="Arial"/>
          <w:sz w:val="26"/>
          <w:szCs w:val="26"/>
        </w:rPr>
        <w:t xml:space="preserve"> που ο </w:t>
      </w:r>
      <w:proofErr w:type="spellStart"/>
      <w:r w:rsidRPr="00DE4DBA">
        <w:rPr>
          <w:rFonts w:cs="Arial"/>
          <w:sz w:val="26"/>
          <w:szCs w:val="26"/>
        </w:rPr>
        <w:t>αιτητής</w:t>
      </w:r>
      <w:proofErr w:type="spellEnd"/>
      <w:r w:rsidRPr="00DE4DBA">
        <w:rPr>
          <w:rFonts w:cs="Arial"/>
          <w:sz w:val="26"/>
          <w:szCs w:val="26"/>
        </w:rPr>
        <w:t xml:space="preserve"> συνεχίζει να τελεί υπό κράτηση για σκοπούς απέλασής του, όχι</w:t>
      </w:r>
      <w:r w:rsidR="00511886">
        <w:rPr>
          <w:rFonts w:cs="Arial"/>
          <w:sz w:val="26"/>
          <w:szCs w:val="26"/>
        </w:rPr>
        <w:t xml:space="preserve"> βεβαίως</w:t>
      </w:r>
      <w:r w:rsidRPr="00DE4DBA">
        <w:rPr>
          <w:rFonts w:cs="Arial"/>
          <w:sz w:val="26"/>
          <w:szCs w:val="26"/>
        </w:rPr>
        <w:t xml:space="preserve"> </w:t>
      </w:r>
      <w:proofErr w:type="spellStart"/>
      <w:r w:rsidRPr="00DE4DBA">
        <w:rPr>
          <w:rFonts w:cs="Arial"/>
          <w:sz w:val="26"/>
          <w:szCs w:val="26"/>
        </w:rPr>
        <w:t>κατ</w:t>
      </w:r>
      <w:proofErr w:type="spellEnd"/>
      <w:r w:rsidRPr="00DE4DBA">
        <w:rPr>
          <w:rFonts w:cs="Arial"/>
          <w:sz w:val="26"/>
          <w:szCs w:val="26"/>
        </w:rPr>
        <w:t xml:space="preserve">΄ απομόνωση, αλλά λαμβανομένου υπόψη και </w:t>
      </w:r>
      <w:r w:rsidR="000E5737" w:rsidRPr="00DE4DBA">
        <w:rPr>
          <w:rFonts w:cs="Arial"/>
          <w:sz w:val="26"/>
          <w:szCs w:val="26"/>
        </w:rPr>
        <w:t xml:space="preserve">του </w:t>
      </w:r>
      <w:r w:rsidRPr="00DE4DBA">
        <w:rPr>
          <w:rFonts w:cs="Arial"/>
          <w:sz w:val="26"/>
          <w:szCs w:val="26"/>
        </w:rPr>
        <w:t>ιστορικού της υπόθεσης</w:t>
      </w:r>
      <w:r w:rsidR="00511886">
        <w:rPr>
          <w:rFonts w:cs="Arial"/>
          <w:sz w:val="26"/>
          <w:szCs w:val="26"/>
        </w:rPr>
        <w:t xml:space="preserve"> (στο οποίο περιλαμβάνεται και η απραξία</w:t>
      </w:r>
      <w:r w:rsidR="008D4316" w:rsidRPr="00DE4DBA">
        <w:rPr>
          <w:rFonts w:cs="Arial"/>
          <w:sz w:val="26"/>
          <w:szCs w:val="26"/>
        </w:rPr>
        <w:t xml:space="preserve"> των αρμοδίων αρχών να προβούν σε συγκεκριμένες ενέργειες για την απέλασ</w:t>
      </w:r>
      <w:r w:rsidR="00511886">
        <w:rPr>
          <w:rFonts w:cs="Arial"/>
          <w:sz w:val="26"/>
          <w:szCs w:val="26"/>
        </w:rPr>
        <w:t>ή του)</w:t>
      </w:r>
      <w:r w:rsidR="008D4316" w:rsidRPr="00DE4DBA">
        <w:rPr>
          <w:rFonts w:cs="Arial"/>
          <w:sz w:val="26"/>
          <w:szCs w:val="26"/>
        </w:rPr>
        <w:t xml:space="preserve">, </w:t>
      </w:r>
      <w:r w:rsidRPr="00DE4DBA">
        <w:rPr>
          <w:rFonts w:cs="Arial"/>
          <w:sz w:val="26"/>
          <w:szCs w:val="26"/>
        </w:rPr>
        <w:t>βρίσκω πως εν προκειμένω</w:t>
      </w:r>
      <w:r w:rsidR="000E5737" w:rsidRPr="00DE4DBA">
        <w:rPr>
          <w:rFonts w:cs="Arial"/>
          <w:sz w:val="26"/>
          <w:szCs w:val="26"/>
        </w:rPr>
        <w:t xml:space="preserve"> υπάρχει</w:t>
      </w:r>
      <w:r w:rsidRPr="00DE4DBA">
        <w:rPr>
          <w:rFonts w:cs="Arial"/>
          <w:sz w:val="26"/>
          <w:szCs w:val="26"/>
        </w:rPr>
        <w:t xml:space="preserve"> παρατεταμένη και αδικαιολόγητη διάρκεια κράτησης, η οποία συνηγορεί υπέρ της απελευθέρωσης του (</w:t>
      </w:r>
      <w:r w:rsidRPr="00DE4DBA">
        <w:rPr>
          <w:rFonts w:cs="Arial"/>
          <w:b/>
          <w:bCs/>
          <w:i/>
          <w:iCs/>
          <w:sz w:val="26"/>
          <w:szCs w:val="26"/>
        </w:rPr>
        <w:t xml:space="preserve">Αναφορικά με την </w:t>
      </w:r>
      <w:r w:rsidRPr="00DE4DBA">
        <w:rPr>
          <w:rFonts w:cs="Arial"/>
          <w:b/>
          <w:bCs/>
          <w:i/>
          <w:iCs/>
          <w:sz w:val="26"/>
          <w:szCs w:val="26"/>
          <w:lang w:val="en-US"/>
        </w:rPr>
        <w:t>A</w:t>
      </w:r>
      <w:proofErr w:type="spellStart"/>
      <w:r w:rsidRPr="00DE4DBA">
        <w:rPr>
          <w:rFonts w:cs="Arial"/>
          <w:b/>
          <w:bCs/>
          <w:i/>
          <w:iCs/>
          <w:sz w:val="26"/>
          <w:szCs w:val="26"/>
        </w:rPr>
        <w:t>ίτηση</w:t>
      </w:r>
      <w:proofErr w:type="spellEnd"/>
      <w:r w:rsidRPr="00DE4DBA">
        <w:rPr>
          <w:rFonts w:cs="Arial"/>
          <w:b/>
          <w:bCs/>
          <w:i/>
          <w:iCs/>
          <w:sz w:val="26"/>
          <w:szCs w:val="26"/>
        </w:rPr>
        <w:t xml:space="preserve"> του </w:t>
      </w:r>
      <w:r w:rsidRPr="00DE4DBA">
        <w:rPr>
          <w:rFonts w:cs="Arial"/>
          <w:b/>
          <w:bCs/>
          <w:i/>
          <w:iCs/>
          <w:sz w:val="26"/>
          <w:szCs w:val="26"/>
          <w:lang w:val="en-US"/>
        </w:rPr>
        <w:t>xxx</w:t>
      </w:r>
      <w:r w:rsidRPr="00DE4DBA">
        <w:rPr>
          <w:rFonts w:cs="Arial"/>
          <w:b/>
          <w:bCs/>
          <w:i/>
          <w:iCs/>
          <w:sz w:val="26"/>
          <w:szCs w:val="26"/>
        </w:rPr>
        <w:t xml:space="preserve"> </w:t>
      </w:r>
      <w:proofErr w:type="spellStart"/>
      <w:r w:rsidRPr="00DE4DBA">
        <w:rPr>
          <w:rFonts w:cs="Arial"/>
          <w:b/>
          <w:bCs/>
          <w:i/>
          <w:iCs/>
          <w:sz w:val="26"/>
          <w:szCs w:val="26"/>
          <w:lang w:val="en-US"/>
        </w:rPr>
        <w:t>xxx</w:t>
      </w:r>
      <w:proofErr w:type="spellEnd"/>
      <w:r w:rsidRPr="00DE4DBA">
        <w:rPr>
          <w:rFonts w:cs="Arial"/>
          <w:b/>
          <w:bCs/>
          <w:i/>
          <w:iCs/>
          <w:sz w:val="26"/>
          <w:szCs w:val="26"/>
        </w:rPr>
        <w:t xml:space="preserve"> </w:t>
      </w:r>
      <w:proofErr w:type="spellStart"/>
      <w:r w:rsidRPr="00DE4DBA">
        <w:rPr>
          <w:rFonts w:cs="Arial"/>
          <w:b/>
          <w:bCs/>
          <w:i/>
          <w:iCs/>
          <w:sz w:val="26"/>
          <w:szCs w:val="26"/>
          <w:lang w:val="en-US"/>
        </w:rPr>
        <w:t>xxx</w:t>
      </w:r>
      <w:proofErr w:type="spellEnd"/>
      <w:r w:rsidRPr="00DE4DBA">
        <w:rPr>
          <w:rFonts w:cs="Arial"/>
          <w:b/>
          <w:bCs/>
          <w:i/>
          <w:iCs/>
          <w:sz w:val="26"/>
          <w:szCs w:val="26"/>
        </w:rPr>
        <w:t xml:space="preserve"> </w:t>
      </w:r>
      <w:r w:rsidRPr="00DE4DBA">
        <w:rPr>
          <w:rFonts w:cs="Arial"/>
          <w:b/>
          <w:bCs/>
          <w:i/>
          <w:iCs/>
          <w:sz w:val="26"/>
          <w:szCs w:val="26"/>
          <w:lang w:val="en-US"/>
        </w:rPr>
        <w:t>Yassa</w:t>
      </w:r>
      <w:r w:rsidRPr="00DE4DBA">
        <w:rPr>
          <w:rFonts w:cs="Arial"/>
          <w:b/>
          <w:bCs/>
          <w:i/>
          <w:iCs/>
          <w:sz w:val="26"/>
          <w:szCs w:val="26"/>
        </w:rPr>
        <w:t xml:space="preserve"> για έκδοση Προνομιακού Εντάλματος </w:t>
      </w:r>
      <w:r w:rsidRPr="00DE4DBA">
        <w:rPr>
          <w:rFonts w:cs="Arial"/>
          <w:b/>
          <w:bCs/>
          <w:i/>
          <w:iCs/>
          <w:sz w:val="26"/>
          <w:szCs w:val="26"/>
          <w:lang w:val="en-US"/>
        </w:rPr>
        <w:t>Habeas</w:t>
      </w:r>
      <w:r w:rsidRPr="00DE4DBA">
        <w:rPr>
          <w:rFonts w:cs="Arial"/>
          <w:b/>
          <w:bCs/>
          <w:i/>
          <w:iCs/>
          <w:sz w:val="26"/>
          <w:szCs w:val="26"/>
        </w:rPr>
        <w:t xml:space="preserve"> </w:t>
      </w:r>
      <w:r w:rsidRPr="00DE4DBA">
        <w:rPr>
          <w:rFonts w:cs="Arial"/>
          <w:b/>
          <w:bCs/>
          <w:i/>
          <w:iCs/>
          <w:sz w:val="26"/>
          <w:szCs w:val="26"/>
          <w:lang w:val="en-US"/>
        </w:rPr>
        <w:t>Corpus</w:t>
      </w:r>
      <w:r w:rsidRPr="00DE4DBA">
        <w:rPr>
          <w:rFonts w:cs="Arial"/>
          <w:b/>
          <w:bCs/>
          <w:i/>
          <w:iCs/>
          <w:sz w:val="26"/>
          <w:szCs w:val="26"/>
        </w:rPr>
        <w:t xml:space="preserve">, Πολ. </w:t>
      </w:r>
      <w:proofErr w:type="spellStart"/>
      <w:r w:rsidRPr="00DE4DBA">
        <w:rPr>
          <w:rFonts w:cs="Arial"/>
          <w:b/>
          <w:bCs/>
          <w:i/>
          <w:iCs/>
          <w:sz w:val="26"/>
          <w:szCs w:val="26"/>
        </w:rPr>
        <w:t>Αίτ</w:t>
      </w:r>
      <w:proofErr w:type="spellEnd"/>
      <w:r w:rsidRPr="00DE4DBA">
        <w:rPr>
          <w:rFonts w:cs="Arial"/>
          <w:b/>
          <w:bCs/>
          <w:i/>
          <w:iCs/>
          <w:sz w:val="26"/>
          <w:szCs w:val="26"/>
        </w:rPr>
        <w:t xml:space="preserve">. 9/2019, </w:t>
      </w:r>
      <w:proofErr w:type="spellStart"/>
      <w:r w:rsidRPr="00DE4DBA">
        <w:rPr>
          <w:rFonts w:cs="Arial"/>
          <w:b/>
          <w:bCs/>
          <w:i/>
          <w:iCs/>
          <w:sz w:val="26"/>
          <w:szCs w:val="26"/>
        </w:rPr>
        <w:t>ημερ</w:t>
      </w:r>
      <w:proofErr w:type="spellEnd"/>
      <w:r w:rsidRPr="00DE4DBA">
        <w:rPr>
          <w:rFonts w:cs="Arial"/>
          <w:b/>
          <w:bCs/>
          <w:i/>
          <w:iCs/>
          <w:sz w:val="26"/>
          <w:szCs w:val="26"/>
        </w:rPr>
        <w:t>. 6.2.2019</w:t>
      </w:r>
      <w:r w:rsidRPr="00DE4DBA">
        <w:rPr>
          <w:rFonts w:ascii="Bookman Old Style" w:hAnsi="Bookman Old Style" w:cs="Arial"/>
          <w:i/>
          <w:iCs/>
          <w:sz w:val="26"/>
          <w:szCs w:val="26"/>
        </w:rPr>
        <w:t>)</w:t>
      </w:r>
      <w:r w:rsidR="002F184E" w:rsidRPr="00DE4DBA">
        <w:rPr>
          <w:rFonts w:ascii="Bookman Old Style" w:hAnsi="Bookman Old Style" w:cs="Arial"/>
          <w:i/>
          <w:iCs/>
          <w:sz w:val="26"/>
          <w:szCs w:val="26"/>
        </w:rPr>
        <w:t xml:space="preserve"> </w:t>
      </w:r>
      <w:r w:rsidR="000E5737" w:rsidRPr="00DE4DBA">
        <w:rPr>
          <w:rFonts w:ascii="Bookman Old Style" w:hAnsi="Bookman Old Style" w:cs="Arial"/>
          <w:i/>
          <w:iCs/>
          <w:sz w:val="26"/>
          <w:szCs w:val="26"/>
        </w:rPr>
        <w:t>.</w:t>
      </w:r>
    </w:p>
    <w:p w14:paraId="1F4748DE" w14:textId="77777777" w:rsidR="008D4316" w:rsidRPr="00DE4DBA" w:rsidRDefault="008D4316" w:rsidP="00DE4DBA">
      <w:pPr>
        <w:spacing w:line="480" w:lineRule="auto"/>
        <w:ind w:firstLine="284"/>
        <w:rPr>
          <w:rFonts w:cs="Arial"/>
          <w:sz w:val="26"/>
          <w:szCs w:val="26"/>
        </w:rPr>
      </w:pPr>
    </w:p>
    <w:p w14:paraId="7A545A70" w14:textId="0BEB1B59" w:rsidR="00A162EE" w:rsidRPr="00DE4DBA" w:rsidRDefault="00A162EE" w:rsidP="00DE4DBA">
      <w:pPr>
        <w:spacing w:line="480" w:lineRule="auto"/>
        <w:ind w:firstLine="284"/>
        <w:rPr>
          <w:rFonts w:cs="Arial"/>
          <w:sz w:val="26"/>
          <w:szCs w:val="26"/>
        </w:rPr>
      </w:pPr>
      <w:r w:rsidRPr="00DE4DBA">
        <w:rPr>
          <w:rFonts w:cs="Arial"/>
          <w:sz w:val="26"/>
          <w:szCs w:val="26"/>
        </w:rPr>
        <w:t xml:space="preserve">Η Αίτηση </w:t>
      </w:r>
      <w:r w:rsidR="00511886">
        <w:rPr>
          <w:rFonts w:cs="Arial"/>
          <w:sz w:val="26"/>
          <w:szCs w:val="26"/>
        </w:rPr>
        <w:t xml:space="preserve">κρίνεται </w:t>
      </w:r>
      <w:r w:rsidR="0026403A">
        <w:rPr>
          <w:rFonts w:cs="Arial"/>
          <w:sz w:val="26"/>
          <w:szCs w:val="26"/>
        </w:rPr>
        <w:t xml:space="preserve">βάσιμη </w:t>
      </w:r>
      <w:r w:rsidR="00511886">
        <w:rPr>
          <w:rFonts w:cs="Arial"/>
          <w:sz w:val="26"/>
          <w:szCs w:val="26"/>
        </w:rPr>
        <w:t>και ε</w:t>
      </w:r>
      <w:r w:rsidRPr="00DE4DBA">
        <w:rPr>
          <w:rFonts w:cs="Arial"/>
          <w:sz w:val="26"/>
          <w:szCs w:val="26"/>
        </w:rPr>
        <w:t xml:space="preserve">γκρίνεται. Εκδίδεται το αιτούμενο ένταλμα. Οι αρμόδιες αρχές της Κυπριακής Δημοκρατίας να αφήσουν αμέσως ελεύθερο τον </w:t>
      </w:r>
      <w:proofErr w:type="spellStart"/>
      <w:r w:rsidRPr="00DE4DBA">
        <w:rPr>
          <w:rFonts w:cs="Arial"/>
          <w:sz w:val="26"/>
          <w:szCs w:val="26"/>
        </w:rPr>
        <w:t>αιτητή</w:t>
      </w:r>
      <w:proofErr w:type="spellEnd"/>
      <w:r w:rsidRPr="00DE4DBA">
        <w:rPr>
          <w:rFonts w:cs="Arial"/>
          <w:sz w:val="26"/>
          <w:szCs w:val="26"/>
        </w:rPr>
        <w:t>.</w:t>
      </w:r>
    </w:p>
    <w:p w14:paraId="111E8695" w14:textId="77777777" w:rsidR="00A162EE" w:rsidRPr="00DE4DBA" w:rsidRDefault="00A162EE" w:rsidP="00DE4DBA">
      <w:pPr>
        <w:spacing w:line="480" w:lineRule="auto"/>
        <w:ind w:firstLine="284"/>
        <w:rPr>
          <w:rFonts w:cs="Arial"/>
          <w:sz w:val="26"/>
          <w:szCs w:val="26"/>
        </w:rPr>
      </w:pPr>
    </w:p>
    <w:p w14:paraId="5B1DBA66" w14:textId="77777777" w:rsidR="00A162EE" w:rsidRPr="00DE4DBA" w:rsidRDefault="00A162EE" w:rsidP="00DE4DBA">
      <w:pPr>
        <w:spacing w:line="480" w:lineRule="auto"/>
        <w:ind w:firstLine="284"/>
        <w:rPr>
          <w:rFonts w:cs="Arial"/>
          <w:sz w:val="26"/>
          <w:szCs w:val="26"/>
        </w:rPr>
      </w:pPr>
      <w:r w:rsidRPr="00DE4DBA">
        <w:rPr>
          <w:rFonts w:cs="Arial"/>
          <w:sz w:val="26"/>
          <w:szCs w:val="26"/>
        </w:rPr>
        <w:t xml:space="preserve">Επιδικάζονται υπέρ του </w:t>
      </w:r>
      <w:proofErr w:type="spellStart"/>
      <w:r w:rsidRPr="00DE4DBA">
        <w:rPr>
          <w:rFonts w:cs="Arial"/>
          <w:sz w:val="26"/>
          <w:szCs w:val="26"/>
        </w:rPr>
        <w:t>αιτητή</w:t>
      </w:r>
      <w:proofErr w:type="spellEnd"/>
      <w:r w:rsidRPr="00DE4DBA">
        <w:rPr>
          <w:rFonts w:cs="Arial"/>
          <w:sz w:val="26"/>
          <w:szCs w:val="26"/>
        </w:rPr>
        <w:t xml:space="preserve"> €1.000 έξοδα αίτησης, πλέον Φ.Π.Α., αν υπάρχει.</w:t>
      </w:r>
    </w:p>
    <w:p w14:paraId="1E84C4B5" w14:textId="77777777" w:rsidR="00A162EE" w:rsidRPr="00DE4DBA" w:rsidRDefault="00A162EE" w:rsidP="00DE4DBA">
      <w:pPr>
        <w:spacing w:line="480" w:lineRule="auto"/>
        <w:ind w:firstLine="284"/>
        <w:rPr>
          <w:rFonts w:cs="Arial"/>
          <w:sz w:val="26"/>
          <w:szCs w:val="26"/>
        </w:rPr>
      </w:pPr>
    </w:p>
    <w:p w14:paraId="667B0B93" w14:textId="77777777" w:rsidR="00A162EE" w:rsidRDefault="00A162EE" w:rsidP="00DE4DBA">
      <w:pPr>
        <w:spacing w:line="480" w:lineRule="auto"/>
        <w:ind w:firstLine="284"/>
        <w:rPr>
          <w:rFonts w:cs="Arial"/>
          <w:sz w:val="26"/>
          <w:szCs w:val="26"/>
        </w:rPr>
      </w:pPr>
      <w:r w:rsidRPr="00DE4DBA">
        <w:rPr>
          <w:rFonts w:cs="Arial"/>
          <w:sz w:val="26"/>
          <w:szCs w:val="26"/>
        </w:rPr>
        <w:t xml:space="preserve">Τα έξοδα του διερμηνέα να καταβληθούν από την Κυπριακή Δημοκρατία. </w:t>
      </w:r>
    </w:p>
    <w:p w14:paraId="353C692E" w14:textId="77777777" w:rsidR="00511886" w:rsidRDefault="00511886" w:rsidP="00DE4DBA">
      <w:pPr>
        <w:spacing w:line="480" w:lineRule="auto"/>
        <w:ind w:firstLine="284"/>
        <w:rPr>
          <w:rFonts w:cs="Arial"/>
          <w:sz w:val="26"/>
          <w:szCs w:val="26"/>
        </w:rPr>
      </w:pPr>
    </w:p>
    <w:p w14:paraId="1082D727" w14:textId="77777777" w:rsidR="001714CA" w:rsidRPr="00DE4DBA" w:rsidRDefault="001714CA" w:rsidP="00DE4DBA">
      <w:pPr>
        <w:spacing w:line="480" w:lineRule="auto"/>
        <w:ind w:firstLine="284"/>
        <w:rPr>
          <w:rFonts w:cs="Arial"/>
          <w:sz w:val="26"/>
          <w:szCs w:val="26"/>
        </w:rPr>
      </w:pPr>
    </w:p>
    <w:p w14:paraId="6D25A383" w14:textId="77777777" w:rsidR="00A162EE" w:rsidRPr="00DE4DBA" w:rsidRDefault="00A162EE" w:rsidP="00DE4DBA">
      <w:pPr>
        <w:spacing w:line="480" w:lineRule="auto"/>
        <w:ind w:left="4320" w:firstLine="720"/>
        <w:rPr>
          <w:rFonts w:cs="Arial"/>
          <w:sz w:val="26"/>
          <w:szCs w:val="26"/>
        </w:rPr>
      </w:pPr>
      <w:r w:rsidRPr="00DE4DBA">
        <w:rPr>
          <w:rFonts w:cs="Arial"/>
          <w:sz w:val="26"/>
          <w:szCs w:val="26"/>
        </w:rPr>
        <w:t>Ι. ΙΩΑΝΝΙΔΗΣ, Δ.</w:t>
      </w:r>
    </w:p>
    <w:p w14:paraId="1595E2BD" w14:textId="77777777" w:rsidR="007B63E9" w:rsidRPr="00DE4DBA" w:rsidRDefault="007B63E9" w:rsidP="00DE4DBA">
      <w:pPr>
        <w:spacing w:line="480" w:lineRule="auto"/>
        <w:ind w:left="4320" w:firstLine="720"/>
        <w:rPr>
          <w:rFonts w:cs="Arial"/>
          <w:sz w:val="26"/>
          <w:szCs w:val="26"/>
        </w:rPr>
      </w:pPr>
    </w:p>
    <w:p w14:paraId="4C1415D6" w14:textId="77777777" w:rsidR="00A162EE" w:rsidRPr="00511886" w:rsidRDefault="00A162EE" w:rsidP="00DE4DBA">
      <w:pPr>
        <w:spacing w:line="480" w:lineRule="auto"/>
        <w:rPr>
          <w:rFonts w:cs="Arial"/>
          <w:i/>
          <w:iCs/>
          <w:sz w:val="16"/>
          <w:szCs w:val="16"/>
        </w:rPr>
      </w:pPr>
      <w:r w:rsidRPr="00511886">
        <w:rPr>
          <w:rFonts w:cs="Arial"/>
          <w:i/>
          <w:iCs/>
          <w:sz w:val="16"/>
          <w:szCs w:val="16"/>
        </w:rPr>
        <w:t>/</w:t>
      </w:r>
      <w:proofErr w:type="spellStart"/>
      <w:r w:rsidRPr="00511886">
        <w:rPr>
          <w:rFonts w:cs="Arial"/>
          <w:i/>
          <w:iCs/>
          <w:sz w:val="16"/>
          <w:szCs w:val="16"/>
        </w:rPr>
        <w:t>ΣΓεωργίου</w:t>
      </w:r>
      <w:proofErr w:type="spellEnd"/>
    </w:p>
    <w:p w14:paraId="399691AD" w14:textId="77777777" w:rsidR="00A162EE" w:rsidRPr="00DE4DBA" w:rsidRDefault="00A162EE" w:rsidP="00DE4DBA">
      <w:pPr>
        <w:spacing w:line="480" w:lineRule="auto"/>
        <w:rPr>
          <w:sz w:val="26"/>
          <w:szCs w:val="26"/>
        </w:rPr>
      </w:pPr>
    </w:p>
    <w:p w14:paraId="605F7901" w14:textId="77777777" w:rsidR="00A162EE" w:rsidRPr="00DE4DBA" w:rsidRDefault="00A162EE" w:rsidP="00DE4DBA">
      <w:pPr>
        <w:rPr>
          <w:sz w:val="26"/>
          <w:szCs w:val="26"/>
        </w:rPr>
      </w:pPr>
    </w:p>
    <w:p w14:paraId="46C3BD1D" w14:textId="77777777" w:rsidR="002F01D0" w:rsidRPr="00DE4DBA" w:rsidRDefault="002F01D0" w:rsidP="00DE4DBA">
      <w:pPr>
        <w:rPr>
          <w:sz w:val="26"/>
          <w:szCs w:val="26"/>
        </w:rPr>
      </w:pPr>
    </w:p>
    <w:sectPr w:rsidR="002F01D0" w:rsidRPr="00DE4DBA" w:rsidSect="00695E2A">
      <w:headerReference w:type="even" r:id="rId6"/>
      <w:headerReference w:type="default" r:id="rId7"/>
      <w:footerReference w:type="even" r:id="rId8"/>
      <w:footerReference w:type="default" r:id="rId9"/>
      <w:headerReference w:type="first" r:id="rId10"/>
      <w:footerReference w:type="first" r:id="rId11"/>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19C1" w14:textId="77777777" w:rsidR="00653CF8" w:rsidRDefault="00653CF8">
      <w:pPr>
        <w:spacing w:line="240" w:lineRule="auto"/>
      </w:pPr>
      <w:r>
        <w:separator/>
      </w:r>
    </w:p>
  </w:endnote>
  <w:endnote w:type="continuationSeparator" w:id="0">
    <w:p w14:paraId="17466BE9" w14:textId="77777777" w:rsidR="00653CF8" w:rsidRDefault="0065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9F67" w14:textId="77777777" w:rsidR="00EF0A41" w:rsidRDefault="00EF0A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C1C2" w14:textId="77777777" w:rsidR="00EF0A41" w:rsidRDefault="00EF0A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8CE8" w14:textId="77777777" w:rsidR="00EF0A41" w:rsidRDefault="00EF0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AC971" w14:textId="77777777" w:rsidR="00653CF8" w:rsidRDefault="00653CF8">
      <w:pPr>
        <w:spacing w:line="240" w:lineRule="auto"/>
      </w:pPr>
      <w:r>
        <w:separator/>
      </w:r>
    </w:p>
  </w:footnote>
  <w:footnote w:type="continuationSeparator" w:id="0">
    <w:p w14:paraId="7769A305" w14:textId="77777777" w:rsidR="00653CF8" w:rsidRDefault="00653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0F6D" w14:textId="77777777" w:rsidR="00EF0A41" w:rsidRDefault="00EF0A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39043"/>
      <w:docPartObj>
        <w:docPartGallery w:val="Page Numbers (Top of Page)"/>
        <w:docPartUnique/>
      </w:docPartObj>
    </w:sdtPr>
    <w:sdtEndPr>
      <w:rPr>
        <w:noProof/>
      </w:rPr>
    </w:sdtEndPr>
    <w:sdtContent>
      <w:p w14:paraId="4EA63C6F" w14:textId="6B518E72" w:rsidR="00EF0A41" w:rsidRDefault="00B251B1">
        <w:pPr>
          <w:pStyle w:val="Header"/>
          <w:jc w:val="center"/>
        </w:pPr>
        <w:r>
          <w:fldChar w:fldCharType="begin"/>
        </w:r>
        <w:r>
          <w:instrText xml:space="preserve"> PAGE   \* MERGEFORMAT </w:instrText>
        </w:r>
        <w:r>
          <w:fldChar w:fldCharType="separate"/>
        </w:r>
        <w:r w:rsidR="00362DDF">
          <w:rPr>
            <w:noProof/>
          </w:rPr>
          <w:t>11</w:t>
        </w:r>
        <w:r>
          <w:rPr>
            <w:noProof/>
          </w:rPr>
          <w:fldChar w:fldCharType="end"/>
        </w:r>
      </w:p>
    </w:sdtContent>
  </w:sdt>
  <w:p w14:paraId="5A694C95" w14:textId="77777777" w:rsidR="00EF0A41" w:rsidRDefault="00EF0A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D75" w14:textId="77777777" w:rsidR="00EF0A41" w:rsidRDefault="00EF0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EE"/>
    <w:rsid w:val="00087317"/>
    <w:rsid w:val="000E5737"/>
    <w:rsid w:val="00122F86"/>
    <w:rsid w:val="00170D3E"/>
    <w:rsid w:val="001714CA"/>
    <w:rsid w:val="00197309"/>
    <w:rsid w:val="001B51D7"/>
    <w:rsid w:val="001C62AC"/>
    <w:rsid w:val="00205970"/>
    <w:rsid w:val="00237C8B"/>
    <w:rsid w:val="0026403A"/>
    <w:rsid w:val="00273372"/>
    <w:rsid w:val="00282F71"/>
    <w:rsid w:val="002B24DB"/>
    <w:rsid w:val="002F01D0"/>
    <w:rsid w:val="002F184E"/>
    <w:rsid w:val="0031378E"/>
    <w:rsid w:val="00362DDF"/>
    <w:rsid w:val="00411689"/>
    <w:rsid w:val="00460843"/>
    <w:rsid w:val="00511886"/>
    <w:rsid w:val="00583646"/>
    <w:rsid w:val="005A4C5D"/>
    <w:rsid w:val="005B38DE"/>
    <w:rsid w:val="005E5427"/>
    <w:rsid w:val="005E6248"/>
    <w:rsid w:val="00616CCC"/>
    <w:rsid w:val="00653CF8"/>
    <w:rsid w:val="00695E2A"/>
    <w:rsid w:val="00696D6E"/>
    <w:rsid w:val="006A1858"/>
    <w:rsid w:val="006F5676"/>
    <w:rsid w:val="0075050F"/>
    <w:rsid w:val="0077454F"/>
    <w:rsid w:val="007B5B35"/>
    <w:rsid w:val="007B63E9"/>
    <w:rsid w:val="007C5245"/>
    <w:rsid w:val="008D4316"/>
    <w:rsid w:val="008E4A86"/>
    <w:rsid w:val="0091555A"/>
    <w:rsid w:val="00956AF6"/>
    <w:rsid w:val="009D4936"/>
    <w:rsid w:val="00A162EE"/>
    <w:rsid w:val="00A5751A"/>
    <w:rsid w:val="00A81EE5"/>
    <w:rsid w:val="00A91ADC"/>
    <w:rsid w:val="00A94601"/>
    <w:rsid w:val="00B11B5D"/>
    <w:rsid w:val="00B251B1"/>
    <w:rsid w:val="00B26043"/>
    <w:rsid w:val="00BF0891"/>
    <w:rsid w:val="00BF5605"/>
    <w:rsid w:val="00C6380E"/>
    <w:rsid w:val="00CA25CC"/>
    <w:rsid w:val="00CA3A4D"/>
    <w:rsid w:val="00CB453F"/>
    <w:rsid w:val="00CE06CA"/>
    <w:rsid w:val="00D018A0"/>
    <w:rsid w:val="00D64528"/>
    <w:rsid w:val="00DB60AE"/>
    <w:rsid w:val="00DD0BA2"/>
    <w:rsid w:val="00DE4DBA"/>
    <w:rsid w:val="00EC63EB"/>
    <w:rsid w:val="00EF0A41"/>
    <w:rsid w:val="00F228E4"/>
    <w:rsid w:val="00F468AC"/>
    <w:rsid w:val="00F56625"/>
    <w:rsid w:val="00FA6B7B"/>
    <w:rsid w:val="00FD7556"/>
    <w:rsid w:val="00FE72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E7CE"/>
  <w15:chartTrackingRefBased/>
  <w15:docId w15:val="{F42F1E64-A199-48FC-B5EB-FCA5087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A162EE"/>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EE"/>
    <w:pPr>
      <w:tabs>
        <w:tab w:val="center" w:pos="4513"/>
        <w:tab w:val="right" w:pos="9026"/>
      </w:tabs>
      <w:spacing w:line="240" w:lineRule="auto"/>
    </w:pPr>
  </w:style>
  <w:style w:type="character" w:customStyle="1" w:styleId="HeaderChar">
    <w:name w:val="Header Char"/>
    <w:basedOn w:val="DefaultParagraphFont"/>
    <w:link w:val="Header"/>
    <w:uiPriority w:val="99"/>
    <w:rsid w:val="00A162EE"/>
    <w:rPr>
      <w:rFonts w:ascii="Arial" w:hAnsi="Arial"/>
      <w:kern w:val="0"/>
      <w:sz w:val="24"/>
      <w:lang w:val="el-GR" w:bidi="ar-SA"/>
      <w14:ligatures w14:val="none"/>
    </w:rPr>
  </w:style>
  <w:style w:type="paragraph" w:styleId="Footer">
    <w:name w:val="footer"/>
    <w:basedOn w:val="Normal"/>
    <w:link w:val="FooterChar"/>
    <w:uiPriority w:val="99"/>
    <w:unhideWhenUsed/>
    <w:rsid w:val="00A162EE"/>
    <w:pPr>
      <w:tabs>
        <w:tab w:val="center" w:pos="4513"/>
        <w:tab w:val="right" w:pos="9026"/>
      </w:tabs>
      <w:spacing w:line="240" w:lineRule="auto"/>
    </w:pPr>
  </w:style>
  <w:style w:type="character" w:customStyle="1" w:styleId="FooterChar">
    <w:name w:val="Footer Char"/>
    <w:basedOn w:val="DefaultParagraphFont"/>
    <w:link w:val="Footer"/>
    <w:uiPriority w:val="99"/>
    <w:rsid w:val="00A162EE"/>
    <w:rPr>
      <w:rFonts w:ascii="Arial" w:hAnsi="Arial"/>
      <w:kern w:val="0"/>
      <w:sz w:val="24"/>
      <w:lang w:val="el-GR" w:bidi="ar-SA"/>
      <w14:ligatures w14:val="none"/>
    </w:rPr>
  </w:style>
  <w:style w:type="paragraph" w:customStyle="1" w:styleId="apapaoi">
    <w:name w:val="apapaoi"/>
    <w:basedOn w:val="Normal"/>
    <w:rsid w:val="00D64528"/>
    <w:pPr>
      <w:spacing w:before="100" w:beforeAutospacing="1" w:after="100" w:afterAutospacing="1" w:line="240" w:lineRule="auto"/>
      <w:jc w:val="left"/>
    </w:pPr>
    <w:rPr>
      <w:rFonts w:ascii="Times New Roman" w:eastAsia="Times New Roman" w:hAnsi="Times New Roman" w:cs="Times New Roman"/>
      <w:szCs w:val="24"/>
      <w:lang w:bidi="he-IL"/>
    </w:rPr>
  </w:style>
  <w:style w:type="character" w:customStyle="1" w:styleId="normal1">
    <w:name w:val="normal1"/>
    <w:basedOn w:val="DefaultParagraphFont"/>
    <w:rsid w:val="00D6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2320</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2024-01-11T06:35:00Z</cp:lastPrinted>
  <dcterms:created xsi:type="dcterms:W3CDTF">2024-01-16T07:04:00Z</dcterms:created>
  <dcterms:modified xsi:type="dcterms:W3CDTF">2024-01-16T07:04:00Z</dcterms:modified>
</cp:coreProperties>
</file>